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C4" w:rsidRPr="005A3577" w:rsidRDefault="006B2EC0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>OITAVO</w:t>
      </w:r>
      <w:r w:rsidR="00CC575F" w:rsidRPr="005A3577">
        <w:rPr>
          <w:rFonts w:ascii="Book Antiqua" w:hAnsi="Book Antiqua"/>
          <w:sz w:val="22"/>
          <w:szCs w:val="22"/>
        </w:rPr>
        <w:t xml:space="preserve"> TERMO ADITIVO AO CONTRATO</w:t>
      </w:r>
      <w:r w:rsidR="00E81FC4" w:rsidRPr="005A3577">
        <w:rPr>
          <w:rFonts w:ascii="Book Antiqua" w:hAnsi="Book Antiqua"/>
          <w:sz w:val="22"/>
          <w:szCs w:val="22"/>
        </w:rPr>
        <w:t xml:space="preserve"> Nº 0</w:t>
      </w:r>
      <w:r w:rsidR="005A3577" w:rsidRPr="005A3577">
        <w:rPr>
          <w:rFonts w:ascii="Book Antiqua" w:hAnsi="Book Antiqua"/>
          <w:sz w:val="22"/>
          <w:szCs w:val="22"/>
        </w:rPr>
        <w:t>06</w:t>
      </w:r>
      <w:r w:rsidR="00757F7F" w:rsidRPr="005A3577">
        <w:rPr>
          <w:rFonts w:ascii="Book Antiqua" w:hAnsi="Book Antiqua"/>
          <w:sz w:val="22"/>
          <w:szCs w:val="22"/>
        </w:rPr>
        <w:t>/</w:t>
      </w:r>
      <w:r w:rsidR="005A3577" w:rsidRPr="005A3577">
        <w:rPr>
          <w:rFonts w:ascii="Book Antiqua" w:hAnsi="Book Antiqua"/>
          <w:sz w:val="22"/>
          <w:szCs w:val="22"/>
        </w:rPr>
        <w:t>2013</w:t>
      </w:r>
      <w:r w:rsidR="00E81FC4" w:rsidRPr="005A3577">
        <w:rPr>
          <w:rFonts w:ascii="Book Antiqua" w:hAnsi="Book Antiqua"/>
          <w:sz w:val="22"/>
          <w:szCs w:val="22"/>
        </w:rPr>
        <w:t>/</w:t>
      </w:r>
      <w:r w:rsidR="005A3577" w:rsidRPr="005A3577">
        <w:rPr>
          <w:rFonts w:ascii="Book Antiqua" w:hAnsi="Book Antiqua"/>
          <w:sz w:val="22"/>
          <w:szCs w:val="22"/>
        </w:rPr>
        <w:t>ASJUR</w:t>
      </w:r>
      <w:r w:rsidR="00E81FC4" w:rsidRPr="005A3577">
        <w:rPr>
          <w:rFonts w:ascii="Book Antiqua" w:hAnsi="Book Antiqua"/>
          <w:sz w:val="22"/>
          <w:szCs w:val="22"/>
        </w:rPr>
        <w:t>/DE</w:t>
      </w:r>
      <w:r w:rsidR="005A3577" w:rsidRPr="005A3577">
        <w:rPr>
          <w:rFonts w:ascii="Book Antiqua" w:hAnsi="Book Antiqua"/>
          <w:sz w:val="22"/>
          <w:szCs w:val="22"/>
        </w:rPr>
        <w:t>OSP</w:t>
      </w:r>
      <w:r w:rsidR="00E81FC4" w:rsidRPr="005A3577">
        <w:rPr>
          <w:rFonts w:ascii="Book Antiqua" w:hAnsi="Book Antiqua"/>
          <w:sz w:val="22"/>
          <w:szCs w:val="22"/>
        </w:rPr>
        <w:t>-RO</w:t>
      </w:r>
      <w:r w:rsidR="00425E19" w:rsidRPr="005A3577">
        <w:rPr>
          <w:rFonts w:ascii="Book Antiqua" w:hAnsi="Book Antiqua"/>
          <w:sz w:val="22"/>
          <w:szCs w:val="22"/>
        </w:rPr>
        <w:t xml:space="preserve">, FIRMADO EM </w:t>
      </w:r>
      <w:r w:rsidR="005A3577" w:rsidRPr="005A3577">
        <w:rPr>
          <w:rFonts w:ascii="Book Antiqua" w:hAnsi="Book Antiqua"/>
          <w:sz w:val="22"/>
          <w:szCs w:val="22"/>
        </w:rPr>
        <w:t>11</w:t>
      </w:r>
      <w:r w:rsidR="00425E19" w:rsidRPr="005A3577">
        <w:rPr>
          <w:rFonts w:ascii="Book Antiqua" w:hAnsi="Book Antiqua"/>
          <w:sz w:val="22"/>
          <w:szCs w:val="22"/>
        </w:rPr>
        <w:t xml:space="preserve"> DE </w:t>
      </w:r>
      <w:r w:rsidR="0058296A" w:rsidRPr="005A3577">
        <w:rPr>
          <w:rFonts w:ascii="Book Antiqua" w:hAnsi="Book Antiqua"/>
          <w:sz w:val="22"/>
          <w:szCs w:val="22"/>
        </w:rPr>
        <w:t>NOVEMBR</w:t>
      </w:r>
      <w:r w:rsidR="00425E19" w:rsidRPr="005A3577">
        <w:rPr>
          <w:rFonts w:ascii="Book Antiqua" w:hAnsi="Book Antiqua"/>
          <w:sz w:val="22"/>
          <w:szCs w:val="22"/>
        </w:rPr>
        <w:t>O DE 201</w:t>
      </w:r>
      <w:r w:rsidR="005A3577" w:rsidRPr="005A3577">
        <w:rPr>
          <w:rFonts w:ascii="Book Antiqua" w:hAnsi="Book Antiqua"/>
          <w:sz w:val="22"/>
          <w:szCs w:val="22"/>
        </w:rPr>
        <w:t>3</w:t>
      </w:r>
      <w:r w:rsidR="00425E19" w:rsidRPr="005A3577">
        <w:rPr>
          <w:rFonts w:ascii="Book Antiqua" w:hAnsi="Book Antiqua"/>
          <w:sz w:val="22"/>
          <w:szCs w:val="22"/>
        </w:rPr>
        <w:t>,</w:t>
      </w:r>
      <w:r w:rsidR="00E81FC4" w:rsidRPr="005A3577">
        <w:rPr>
          <w:rFonts w:ascii="Book Antiqua" w:hAnsi="Book Antiqua"/>
          <w:sz w:val="22"/>
          <w:szCs w:val="22"/>
        </w:rPr>
        <w:t xml:space="preserve"> CELEBRADO ENTRE O DEPARTAMENTO </w:t>
      </w:r>
      <w:r w:rsidR="0058296A" w:rsidRPr="005A3577">
        <w:rPr>
          <w:rFonts w:ascii="Book Antiqua" w:hAnsi="Book Antiqua"/>
          <w:sz w:val="22"/>
          <w:szCs w:val="22"/>
        </w:rPr>
        <w:t xml:space="preserve">ESTADUAL </w:t>
      </w:r>
      <w:r w:rsidR="00E81FC4" w:rsidRPr="005A3577">
        <w:rPr>
          <w:rFonts w:ascii="Book Antiqua" w:hAnsi="Book Antiqua"/>
          <w:sz w:val="22"/>
          <w:szCs w:val="22"/>
        </w:rPr>
        <w:t>DE ESTRADAS</w:t>
      </w:r>
      <w:r w:rsidR="0058296A" w:rsidRPr="005A3577">
        <w:rPr>
          <w:rFonts w:ascii="Book Antiqua" w:hAnsi="Book Antiqua"/>
          <w:sz w:val="22"/>
          <w:szCs w:val="22"/>
        </w:rPr>
        <w:t xml:space="preserve"> DE</w:t>
      </w:r>
      <w:r w:rsidR="00082814" w:rsidRPr="005A3577">
        <w:rPr>
          <w:rFonts w:ascii="Book Antiqua" w:hAnsi="Book Antiqua"/>
          <w:sz w:val="22"/>
          <w:szCs w:val="22"/>
        </w:rPr>
        <w:t xml:space="preserve"> RODAGE</w:t>
      </w:r>
      <w:r w:rsidR="0058296A" w:rsidRPr="005A3577">
        <w:rPr>
          <w:rFonts w:ascii="Book Antiqua" w:hAnsi="Book Antiqua"/>
          <w:sz w:val="22"/>
          <w:szCs w:val="22"/>
        </w:rPr>
        <w:t>M</w:t>
      </w:r>
      <w:r w:rsidR="00082814" w:rsidRPr="005A3577">
        <w:rPr>
          <w:rFonts w:ascii="Book Antiqua" w:hAnsi="Book Antiqua"/>
          <w:sz w:val="22"/>
          <w:szCs w:val="22"/>
        </w:rPr>
        <w:t>, INFRAESTRUTURA E SERVIÇOS PÚBLICOS / DER-RO</w:t>
      </w:r>
      <w:r w:rsidR="00E81FC4" w:rsidRPr="005A3577">
        <w:rPr>
          <w:rFonts w:ascii="Book Antiqua" w:hAnsi="Book Antiqua"/>
          <w:sz w:val="22"/>
          <w:szCs w:val="22"/>
        </w:rPr>
        <w:t xml:space="preserve"> E </w:t>
      </w:r>
      <w:r w:rsidR="0058296A" w:rsidRPr="005A3577">
        <w:rPr>
          <w:rFonts w:ascii="Book Antiqua" w:hAnsi="Book Antiqua"/>
          <w:sz w:val="22"/>
          <w:szCs w:val="22"/>
        </w:rPr>
        <w:t>CON</w:t>
      </w:r>
      <w:r w:rsidR="00280F51" w:rsidRPr="005A3577">
        <w:rPr>
          <w:rFonts w:ascii="Book Antiqua" w:hAnsi="Book Antiqua"/>
          <w:sz w:val="22"/>
          <w:szCs w:val="22"/>
        </w:rPr>
        <w:t>S</w:t>
      </w:r>
      <w:r w:rsidR="0058296A" w:rsidRPr="005A3577">
        <w:rPr>
          <w:rFonts w:ascii="Book Antiqua" w:hAnsi="Book Antiqua"/>
          <w:sz w:val="22"/>
          <w:szCs w:val="22"/>
        </w:rPr>
        <w:t>TRUTORA</w:t>
      </w:r>
      <w:r w:rsidR="005A3577" w:rsidRPr="005A3577">
        <w:rPr>
          <w:rFonts w:ascii="Book Antiqua" w:hAnsi="Book Antiqua"/>
          <w:sz w:val="22"/>
          <w:szCs w:val="22"/>
        </w:rPr>
        <w:t xml:space="preserve"> MOSAICO LTDA</w:t>
      </w:r>
      <w:r w:rsidR="00E81FC4" w:rsidRPr="005A3577">
        <w:rPr>
          <w:rFonts w:ascii="Book Antiqua" w:hAnsi="Book Antiqua"/>
          <w:sz w:val="22"/>
          <w:szCs w:val="22"/>
        </w:rPr>
        <w:t>, PARA OS FINS QUE ESPECÍFICA.</w:t>
      </w:r>
    </w:p>
    <w:p w:rsidR="00E81FC4" w:rsidRPr="005A3577" w:rsidRDefault="00E81FC4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6B2EC0" w:rsidRPr="006D1FAD" w:rsidRDefault="00D87023" w:rsidP="006B2EC0">
      <w:pPr>
        <w:pStyle w:val="SemEspaamento"/>
        <w:ind w:firstLine="283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83F5E" w:rsidRPr="005A3577">
        <w:rPr>
          <w:rFonts w:ascii="Book Antiqua" w:hAnsi="Book Antiqua"/>
          <w:sz w:val="22"/>
          <w:szCs w:val="22"/>
        </w:rPr>
        <w:t>Ao</w:t>
      </w:r>
      <w:r w:rsidR="004A12A6" w:rsidRPr="005A3577">
        <w:rPr>
          <w:rFonts w:ascii="Book Antiqua" w:hAnsi="Book Antiqua"/>
          <w:sz w:val="22"/>
          <w:szCs w:val="22"/>
        </w:rPr>
        <w:t xml:space="preserve">s </w:t>
      </w:r>
      <w:r w:rsidR="006B2EC0">
        <w:rPr>
          <w:rFonts w:ascii="Book Antiqua" w:hAnsi="Book Antiqua"/>
          <w:sz w:val="22"/>
          <w:szCs w:val="22"/>
        </w:rPr>
        <w:t>dois</w:t>
      </w:r>
      <w:r w:rsidR="00683F5E" w:rsidRPr="005A3577">
        <w:rPr>
          <w:rFonts w:ascii="Book Antiqua" w:hAnsi="Book Antiqua"/>
          <w:sz w:val="22"/>
          <w:szCs w:val="22"/>
        </w:rPr>
        <w:t xml:space="preserve"> dia</w:t>
      </w:r>
      <w:r w:rsidR="00BC4428" w:rsidRPr="005A3577">
        <w:rPr>
          <w:rFonts w:ascii="Book Antiqua" w:hAnsi="Book Antiqua"/>
          <w:sz w:val="22"/>
          <w:szCs w:val="22"/>
        </w:rPr>
        <w:t>s</w:t>
      </w:r>
      <w:r w:rsidR="004A12A6" w:rsidRPr="005A3577">
        <w:rPr>
          <w:rFonts w:ascii="Book Antiqua" w:hAnsi="Book Antiqua"/>
          <w:sz w:val="22"/>
          <w:szCs w:val="22"/>
        </w:rPr>
        <w:t xml:space="preserve"> do mês de </w:t>
      </w:r>
      <w:r w:rsidR="006B2EC0">
        <w:rPr>
          <w:rFonts w:ascii="Book Antiqua" w:hAnsi="Book Antiqua"/>
          <w:sz w:val="22"/>
          <w:szCs w:val="22"/>
        </w:rPr>
        <w:t>março</w:t>
      </w:r>
      <w:r w:rsidR="004A12A6" w:rsidRPr="005A3577">
        <w:rPr>
          <w:rFonts w:ascii="Book Antiqua" w:hAnsi="Book Antiqua"/>
          <w:sz w:val="22"/>
          <w:szCs w:val="22"/>
        </w:rPr>
        <w:t xml:space="preserve"> do ano de dois mil e dez</w:t>
      </w:r>
      <w:r>
        <w:rPr>
          <w:rFonts w:ascii="Book Antiqua" w:hAnsi="Book Antiqua"/>
          <w:sz w:val="22"/>
          <w:szCs w:val="22"/>
        </w:rPr>
        <w:t>oito</w:t>
      </w:r>
      <w:r w:rsidR="00E81FC4" w:rsidRPr="005A3577">
        <w:rPr>
          <w:rFonts w:ascii="Book Antiqua" w:hAnsi="Book Antiqua"/>
          <w:sz w:val="22"/>
          <w:szCs w:val="22"/>
        </w:rPr>
        <w:t xml:space="preserve"> o </w:t>
      </w:r>
      <w:r w:rsidR="00E81FC4" w:rsidRPr="005A3577">
        <w:rPr>
          <w:rFonts w:ascii="Book Antiqua" w:hAnsi="Book Antiqua"/>
          <w:b/>
          <w:sz w:val="22"/>
          <w:szCs w:val="22"/>
        </w:rPr>
        <w:t xml:space="preserve">DEPARTAMENTO </w:t>
      </w:r>
      <w:r w:rsidR="004A12A6" w:rsidRPr="005A3577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5A3577">
        <w:rPr>
          <w:rFonts w:ascii="Book Antiqua" w:hAnsi="Book Antiqua"/>
          <w:b/>
          <w:sz w:val="22"/>
          <w:szCs w:val="22"/>
        </w:rPr>
        <w:t>DE ESTRADAS</w:t>
      </w:r>
      <w:r w:rsidR="0010486B" w:rsidRPr="005A3577">
        <w:rPr>
          <w:rFonts w:ascii="Book Antiqua" w:hAnsi="Book Antiqua"/>
          <w:b/>
          <w:sz w:val="22"/>
          <w:szCs w:val="22"/>
        </w:rPr>
        <w:t xml:space="preserve"> DE RODAGEM</w:t>
      </w:r>
      <w:r w:rsidR="00041C25" w:rsidRPr="005A3577">
        <w:rPr>
          <w:rFonts w:ascii="Book Antiqua" w:hAnsi="Book Antiqua"/>
          <w:b/>
          <w:sz w:val="22"/>
          <w:szCs w:val="22"/>
        </w:rPr>
        <w:t>, INFRAESTRUTURA E SERVIÇOS PÚBLICOS</w:t>
      </w:r>
      <w:r w:rsidR="00EE45F3" w:rsidRPr="005A3577">
        <w:rPr>
          <w:rFonts w:ascii="Book Antiqua" w:hAnsi="Book Antiqua"/>
          <w:b/>
          <w:sz w:val="22"/>
          <w:szCs w:val="22"/>
        </w:rPr>
        <w:t xml:space="preserve"> / DER-</w:t>
      </w:r>
      <w:r w:rsidR="00E81FC4" w:rsidRPr="005A3577">
        <w:rPr>
          <w:rFonts w:ascii="Book Antiqua" w:hAnsi="Book Antiqua"/>
          <w:b/>
          <w:sz w:val="22"/>
          <w:szCs w:val="22"/>
        </w:rPr>
        <w:t>RO</w:t>
      </w:r>
      <w:r w:rsidR="00E81FC4" w:rsidRPr="005A3577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E45F3" w:rsidRPr="005A3577">
        <w:rPr>
          <w:rFonts w:ascii="Book Antiqua" w:hAnsi="Book Antiqua"/>
          <w:sz w:val="22"/>
          <w:szCs w:val="22"/>
        </w:rPr>
        <w:t>Geral</w:t>
      </w:r>
      <w:r w:rsidR="00E81FC4" w:rsidRPr="005A3577">
        <w:rPr>
          <w:rFonts w:ascii="Book Antiqua" w:hAnsi="Book Antiqua"/>
          <w:sz w:val="22"/>
          <w:szCs w:val="22"/>
        </w:rPr>
        <w:t xml:space="preserve">, o </w:t>
      </w:r>
      <w:r w:rsidR="00EE45F3" w:rsidRPr="005A3577">
        <w:rPr>
          <w:rFonts w:ascii="Book Antiqua" w:hAnsi="Book Antiqua"/>
          <w:b/>
          <w:sz w:val="22"/>
          <w:szCs w:val="22"/>
        </w:rPr>
        <w:t>Sr</w:t>
      </w:r>
      <w:r w:rsidR="00E81FC4" w:rsidRPr="005A3577">
        <w:rPr>
          <w:rFonts w:ascii="Book Antiqua" w:hAnsi="Book Antiqua"/>
          <w:b/>
          <w:sz w:val="22"/>
          <w:szCs w:val="22"/>
        </w:rPr>
        <w:t>.</w:t>
      </w:r>
      <w:r w:rsidR="0010486B" w:rsidRPr="005A3577">
        <w:rPr>
          <w:rFonts w:ascii="Book Antiqua" w:hAnsi="Book Antiqua"/>
          <w:b/>
          <w:sz w:val="22"/>
          <w:szCs w:val="22"/>
        </w:rPr>
        <w:t xml:space="preserve"> </w:t>
      </w:r>
      <w:r w:rsidR="006B2EC0">
        <w:rPr>
          <w:rFonts w:ascii="Book Antiqua" w:hAnsi="Book Antiqua"/>
          <w:b/>
          <w:sz w:val="22"/>
          <w:szCs w:val="22"/>
        </w:rPr>
        <w:t xml:space="preserve">JOSAFÁ PIAUHY </w:t>
      </w:r>
      <w:proofErr w:type="gramStart"/>
      <w:r w:rsidR="006B2EC0">
        <w:rPr>
          <w:rFonts w:ascii="Book Antiqua" w:hAnsi="Book Antiqua"/>
          <w:b/>
          <w:sz w:val="22"/>
          <w:szCs w:val="22"/>
        </w:rPr>
        <w:t>MARREIRO</w:t>
      </w:r>
      <w:r w:rsidR="006B2EC0" w:rsidRPr="006D1FAD">
        <w:rPr>
          <w:rFonts w:ascii="Book Antiqua" w:hAnsi="Book Antiqua"/>
          <w:b/>
          <w:sz w:val="22"/>
          <w:szCs w:val="22"/>
        </w:rPr>
        <w:t xml:space="preserve">,  </w:t>
      </w:r>
      <w:r w:rsidR="006B2EC0" w:rsidRPr="006D1FAD">
        <w:rPr>
          <w:rFonts w:ascii="Book Antiqua" w:hAnsi="Book Antiqua"/>
          <w:bCs/>
          <w:sz w:val="22"/>
          <w:szCs w:val="22"/>
        </w:rPr>
        <w:t>portador</w:t>
      </w:r>
      <w:proofErr w:type="gramEnd"/>
      <w:r w:rsidR="006B2EC0" w:rsidRPr="006D1FAD">
        <w:rPr>
          <w:rFonts w:ascii="Book Antiqua" w:hAnsi="Book Antiqua"/>
          <w:bCs/>
          <w:sz w:val="22"/>
          <w:szCs w:val="22"/>
        </w:rPr>
        <w:t xml:space="preserve"> da cédula d</w:t>
      </w:r>
      <w:r w:rsidR="006B2EC0">
        <w:rPr>
          <w:rFonts w:ascii="Book Antiqua" w:hAnsi="Book Antiqua"/>
          <w:bCs/>
          <w:sz w:val="22"/>
          <w:szCs w:val="22"/>
        </w:rPr>
        <w:t>e identidade RG nº 41.092/SSP-AC</w:t>
      </w:r>
      <w:r w:rsidR="006B2EC0" w:rsidRPr="006D1FAD">
        <w:rPr>
          <w:rFonts w:ascii="Book Antiqua" w:hAnsi="Book Antiqua"/>
          <w:bCs/>
          <w:sz w:val="22"/>
          <w:szCs w:val="22"/>
        </w:rPr>
        <w:t xml:space="preserve"> e inscrito no CPF nº </w:t>
      </w:r>
      <w:r w:rsidR="006B2EC0">
        <w:rPr>
          <w:rFonts w:ascii="Book Antiqua" w:hAnsi="Book Antiqua"/>
          <w:sz w:val="22"/>
          <w:szCs w:val="22"/>
        </w:rPr>
        <w:t>035.898.622-20</w:t>
      </w:r>
      <w:r w:rsidR="006B2EC0" w:rsidRPr="006D1FAD">
        <w:rPr>
          <w:rFonts w:ascii="Book Antiqua" w:hAnsi="Book Antiqua"/>
          <w:b/>
          <w:sz w:val="22"/>
          <w:szCs w:val="22"/>
        </w:rPr>
        <w:t xml:space="preserve">, </w:t>
      </w:r>
      <w:r w:rsidR="006B2EC0" w:rsidRPr="006D1FAD">
        <w:rPr>
          <w:rFonts w:ascii="Book Antiqua" w:hAnsi="Book Antiqua"/>
          <w:sz w:val="22"/>
          <w:szCs w:val="22"/>
        </w:rPr>
        <w:t>residente e dom</w:t>
      </w:r>
      <w:r w:rsidR="006B2EC0">
        <w:rPr>
          <w:rFonts w:ascii="Book Antiqua" w:hAnsi="Book Antiqua"/>
          <w:sz w:val="22"/>
          <w:szCs w:val="22"/>
        </w:rPr>
        <w:t>iciliado à Rua Projetada, n° 5771</w:t>
      </w:r>
      <w:r w:rsidR="006B2EC0" w:rsidRPr="006D1FAD">
        <w:rPr>
          <w:rFonts w:ascii="Book Antiqua" w:hAnsi="Book Antiqua"/>
          <w:sz w:val="22"/>
          <w:szCs w:val="22"/>
        </w:rPr>
        <w:t xml:space="preserve">, </w:t>
      </w:r>
      <w:r w:rsidR="006B2EC0">
        <w:rPr>
          <w:rFonts w:ascii="Book Antiqua" w:hAnsi="Book Antiqua"/>
          <w:sz w:val="22"/>
          <w:szCs w:val="22"/>
        </w:rPr>
        <w:t>Condomínio Portal das Artes, Casa D 12, Bairro Nova Esperança</w:t>
      </w:r>
      <w:r w:rsidR="006B2EC0" w:rsidRPr="006D1FAD">
        <w:rPr>
          <w:rFonts w:ascii="Book Antiqua" w:hAnsi="Book Antiqua"/>
          <w:sz w:val="22"/>
          <w:szCs w:val="22"/>
        </w:rPr>
        <w:t>, nesta Capital; e o</w:t>
      </w:r>
    </w:p>
    <w:p w:rsidR="00E81FC4" w:rsidRPr="005A3577" w:rsidRDefault="00E81FC4" w:rsidP="00F91B5B">
      <w:pPr>
        <w:jc w:val="both"/>
        <w:rPr>
          <w:rFonts w:ascii="Book Antiqua" w:hAnsi="Book Antiqua"/>
          <w:sz w:val="22"/>
          <w:szCs w:val="22"/>
        </w:rPr>
      </w:pPr>
    </w:p>
    <w:p w:rsidR="00BB0914" w:rsidRPr="005A3577" w:rsidRDefault="00BB091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BB0914" w:rsidRPr="005A3577" w:rsidRDefault="00D87023" w:rsidP="005A357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5A3577" w:rsidRPr="005A3577">
        <w:rPr>
          <w:rFonts w:ascii="Book Antiqua" w:hAnsi="Book Antiqua"/>
          <w:b/>
          <w:sz w:val="22"/>
          <w:szCs w:val="22"/>
        </w:rPr>
        <w:t>CONSTRUTORA MOSAICO LTDA</w:t>
      </w:r>
      <w:r w:rsidR="00E81FC4" w:rsidRPr="005A3577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5A3577">
        <w:rPr>
          <w:rFonts w:ascii="Book Antiqua" w:hAnsi="Book Antiqua"/>
          <w:sz w:val="22"/>
          <w:szCs w:val="22"/>
        </w:rPr>
        <w:t>neste ato representada</w:t>
      </w:r>
      <w:r>
        <w:rPr>
          <w:rFonts w:ascii="Book Antiqua" w:hAnsi="Book Antiqua"/>
          <w:sz w:val="22"/>
          <w:szCs w:val="22"/>
        </w:rPr>
        <w:t xml:space="preserve"> </w:t>
      </w:r>
      <w:r w:rsidR="00295771" w:rsidRPr="005A3577">
        <w:rPr>
          <w:rFonts w:ascii="Book Antiqua" w:hAnsi="Book Antiqua"/>
          <w:sz w:val="22"/>
          <w:szCs w:val="22"/>
        </w:rPr>
        <w:t xml:space="preserve">pelo senhor </w:t>
      </w:r>
      <w:r w:rsidR="005A3577" w:rsidRPr="005A3577">
        <w:rPr>
          <w:rFonts w:ascii="Book Antiqua" w:hAnsi="Book Antiqua"/>
          <w:b/>
          <w:sz w:val="22"/>
          <w:szCs w:val="22"/>
        </w:rPr>
        <w:t>JUSCELINO BELLINCANTA</w:t>
      </w:r>
      <w:r w:rsidR="00D30C69" w:rsidRPr="005A3577">
        <w:rPr>
          <w:rFonts w:ascii="Book Antiqua" w:hAnsi="Book Antiqua"/>
          <w:bCs/>
          <w:sz w:val="22"/>
          <w:szCs w:val="22"/>
        </w:rPr>
        <w:t xml:space="preserve">, </w:t>
      </w:r>
      <w:r w:rsidR="005A3577" w:rsidRPr="005A3577">
        <w:rPr>
          <w:rFonts w:ascii="Book Antiqua" w:hAnsi="Book Antiqua"/>
          <w:bCs/>
          <w:sz w:val="22"/>
          <w:szCs w:val="22"/>
        </w:rPr>
        <w:t>Representante Legal</w:t>
      </w:r>
      <w:r w:rsidR="00E81FC4" w:rsidRPr="005A3577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r w:rsidR="005A3577" w:rsidRPr="005A3577">
        <w:rPr>
          <w:rFonts w:ascii="Book Antiqua" w:hAnsi="Book Antiqua"/>
          <w:sz w:val="22"/>
          <w:szCs w:val="22"/>
        </w:rPr>
        <w:t>qualificado no instrumento originário,</w:t>
      </w:r>
    </w:p>
    <w:p w:rsidR="005A3577" w:rsidRPr="005A3577" w:rsidRDefault="005A3577" w:rsidP="005A3577">
      <w:pPr>
        <w:jc w:val="both"/>
        <w:rPr>
          <w:rFonts w:ascii="Book Antiqua" w:hAnsi="Book Antiqua"/>
          <w:sz w:val="22"/>
          <w:szCs w:val="22"/>
        </w:rPr>
      </w:pPr>
    </w:p>
    <w:p w:rsidR="00E81FC4" w:rsidRPr="005A3577" w:rsidRDefault="00D87023" w:rsidP="00F91B5B">
      <w:pPr>
        <w:pStyle w:val="SemEspaamen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E81FC4" w:rsidRPr="005A3577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5A3577">
        <w:rPr>
          <w:rFonts w:ascii="Book Antiqua" w:hAnsi="Book Antiqua"/>
          <w:b/>
          <w:sz w:val="22"/>
          <w:szCs w:val="22"/>
        </w:rPr>
        <w:t>CONTRATO</w:t>
      </w:r>
      <w:r w:rsidR="00E81FC4" w:rsidRPr="005A3577">
        <w:rPr>
          <w:rFonts w:ascii="Book Antiqua" w:hAnsi="Book Antiqua"/>
          <w:sz w:val="22"/>
          <w:szCs w:val="22"/>
        </w:rPr>
        <w:t xml:space="preserve"> acima indicado</w:t>
      </w:r>
      <w:r w:rsidR="009E6ADE" w:rsidRPr="005A3577">
        <w:rPr>
          <w:rFonts w:ascii="Book Antiqua" w:hAnsi="Book Antiqua"/>
          <w:sz w:val="22"/>
          <w:szCs w:val="22"/>
        </w:rPr>
        <w:t>,</w:t>
      </w:r>
      <w:r w:rsidR="00550F9E" w:rsidRPr="005A3577">
        <w:rPr>
          <w:rFonts w:ascii="Book Antiqua" w:hAnsi="Book Antiqua"/>
          <w:sz w:val="22"/>
          <w:szCs w:val="22"/>
        </w:rPr>
        <w:t xml:space="preserve"> que tem por finalidade alterar a</w:t>
      </w:r>
      <w:r w:rsidR="00FE6C2E">
        <w:rPr>
          <w:rFonts w:ascii="Book Antiqua" w:hAnsi="Book Antiqua"/>
          <w:sz w:val="22"/>
          <w:szCs w:val="22"/>
        </w:rPr>
        <w:t>s</w:t>
      </w:r>
      <w:r>
        <w:rPr>
          <w:rFonts w:ascii="Book Antiqua" w:hAnsi="Book Antiqua"/>
          <w:sz w:val="22"/>
          <w:szCs w:val="22"/>
        </w:rPr>
        <w:t xml:space="preserve"> </w:t>
      </w:r>
      <w:r w:rsidR="00460BAC" w:rsidRPr="005A3577">
        <w:rPr>
          <w:rFonts w:ascii="Book Antiqua" w:hAnsi="Book Antiqua"/>
          <w:b/>
          <w:sz w:val="22"/>
          <w:szCs w:val="22"/>
        </w:rPr>
        <w:t>CLÁUSULA</w:t>
      </w:r>
      <w:r w:rsidR="00FE6C2E">
        <w:rPr>
          <w:rFonts w:ascii="Book Antiqua" w:hAnsi="Book Antiqua"/>
          <w:b/>
          <w:sz w:val="22"/>
          <w:szCs w:val="22"/>
        </w:rPr>
        <w:t>S TERCEIRA e</w:t>
      </w:r>
      <w:r w:rsidR="0058296A" w:rsidRPr="005A3577">
        <w:rPr>
          <w:rFonts w:ascii="Book Antiqua" w:hAnsi="Book Antiqua"/>
          <w:b/>
          <w:sz w:val="22"/>
          <w:szCs w:val="22"/>
        </w:rPr>
        <w:t xml:space="preserve"> </w:t>
      </w:r>
      <w:r w:rsidR="006B2EC0">
        <w:rPr>
          <w:rFonts w:ascii="Book Antiqua" w:hAnsi="Book Antiqua"/>
          <w:b/>
          <w:sz w:val="22"/>
          <w:szCs w:val="22"/>
        </w:rPr>
        <w:t>QUARTA</w:t>
      </w:r>
      <w:r w:rsidR="00550F9E" w:rsidRPr="005A3577">
        <w:rPr>
          <w:rFonts w:ascii="Book Antiqua" w:hAnsi="Book Antiqua"/>
          <w:sz w:val="22"/>
          <w:szCs w:val="22"/>
        </w:rPr>
        <w:t>,</w:t>
      </w:r>
      <w:r w:rsidR="00D1106A">
        <w:rPr>
          <w:rFonts w:ascii="Book Antiqua" w:hAnsi="Book Antiqua"/>
          <w:sz w:val="22"/>
          <w:szCs w:val="22"/>
        </w:rPr>
        <w:t xml:space="preserve"> conforme </w:t>
      </w:r>
      <w:r w:rsidR="009974C5">
        <w:rPr>
          <w:rFonts w:ascii="Book Antiqua" w:hAnsi="Book Antiqua"/>
          <w:sz w:val="22"/>
          <w:szCs w:val="22"/>
        </w:rPr>
        <w:t>Despacho nº 374/CINFRA/DER/17, às fls. 59</w:t>
      </w:r>
      <w:r w:rsidR="006B2EC0">
        <w:rPr>
          <w:rFonts w:ascii="Book Antiqua" w:hAnsi="Book Antiqua"/>
          <w:sz w:val="22"/>
          <w:szCs w:val="22"/>
        </w:rPr>
        <w:t>06/5924</w:t>
      </w:r>
      <w:r w:rsidR="00DE46A0">
        <w:rPr>
          <w:rFonts w:ascii="Book Antiqua" w:hAnsi="Book Antiqua"/>
          <w:sz w:val="22"/>
          <w:szCs w:val="22"/>
        </w:rPr>
        <w:t xml:space="preserve">, </w:t>
      </w:r>
      <w:r w:rsidR="006B2EC0">
        <w:rPr>
          <w:rFonts w:ascii="Book Antiqua" w:hAnsi="Book Antiqua"/>
          <w:sz w:val="22"/>
          <w:szCs w:val="22"/>
        </w:rPr>
        <w:t xml:space="preserve">Despacho nº 494/CINFRA/DER/17, às fls. 5925/5941, </w:t>
      </w:r>
      <w:r w:rsidR="00B8243E">
        <w:rPr>
          <w:rFonts w:ascii="Book Antiqua" w:hAnsi="Book Antiqua"/>
          <w:sz w:val="22"/>
          <w:szCs w:val="22"/>
        </w:rPr>
        <w:t xml:space="preserve">Parecer Técnico nº 106/CI/DER/2018, às fls. 5953/5954 e vº, </w:t>
      </w:r>
      <w:r w:rsidR="00BE3576">
        <w:rPr>
          <w:rFonts w:ascii="Book Antiqua" w:hAnsi="Book Antiqua"/>
          <w:sz w:val="22"/>
          <w:szCs w:val="22"/>
        </w:rPr>
        <w:t xml:space="preserve">Parecer nº </w:t>
      </w:r>
      <w:r w:rsidR="00B8243E">
        <w:rPr>
          <w:rFonts w:ascii="Book Antiqua" w:hAnsi="Book Antiqua"/>
          <w:sz w:val="22"/>
          <w:szCs w:val="22"/>
        </w:rPr>
        <w:t>0</w:t>
      </w:r>
      <w:r w:rsidR="00BE3576">
        <w:rPr>
          <w:rFonts w:ascii="Book Antiqua" w:hAnsi="Book Antiqua"/>
          <w:sz w:val="22"/>
          <w:szCs w:val="22"/>
        </w:rPr>
        <w:t>10/201</w:t>
      </w:r>
      <w:r w:rsidR="00B8243E">
        <w:rPr>
          <w:rFonts w:ascii="Book Antiqua" w:hAnsi="Book Antiqua"/>
          <w:sz w:val="22"/>
          <w:szCs w:val="22"/>
        </w:rPr>
        <w:t>8</w:t>
      </w:r>
      <w:r w:rsidR="00BE3576">
        <w:rPr>
          <w:rFonts w:ascii="Book Antiqua" w:hAnsi="Book Antiqua"/>
          <w:sz w:val="22"/>
          <w:szCs w:val="22"/>
        </w:rPr>
        <w:t xml:space="preserve">/CONT/PROJUR/DER-RO, às fls. </w:t>
      </w:r>
      <w:r w:rsidR="00B8243E">
        <w:rPr>
          <w:rFonts w:ascii="Book Antiqua" w:hAnsi="Book Antiqua"/>
          <w:sz w:val="22"/>
          <w:szCs w:val="22"/>
        </w:rPr>
        <w:t>5955/5963</w:t>
      </w:r>
      <w:r w:rsidR="00BE3576">
        <w:rPr>
          <w:rFonts w:ascii="Book Antiqua" w:hAnsi="Book Antiqua"/>
          <w:sz w:val="22"/>
          <w:szCs w:val="22"/>
        </w:rPr>
        <w:t xml:space="preserve"> e De Acordo do Diretor Geral, à fl. </w:t>
      </w:r>
      <w:r w:rsidR="00B8243E">
        <w:rPr>
          <w:rFonts w:ascii="Book Antiqua" w:hAnsi="Book Antiqua"/>
          <w:sz w:val="22"/>
          <w:szCs w:val="22"/>
        </w:rPr>
        <w:t>5963</w:t>
      </w:r>
      <w:r w:rsidR="000E30AB" w:rsidRPr="005A3577">
        <w:rPr>
          <w:rFonts w:ascii="Book Antiqua" w:hAnsi="Book Antiqua"/>
          <w:sz w:val="22"/>
          <w:szCs w:val="22"/>
        </w:rPr>
        <w:t xml:space="preserve">, </w:t>
      </w:r>
      <w:r w:rsidR="008F226B" w:rsidRPr="005A3577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5A3577">
        <w:rPr>
          <w:rFonts w:ascii="Book Antiqua" w:hAnsi="Book Antiqua"/>
          <w:sz w:val="22"/>
          <w:szCs w:val="22"/>
        </w:rPr>
        <w:t xml:space="preserve"> alterações,</w:t>
      </w:r>
      <w:r w:rsidR="00E81FC4" w:rsidRPr="005A3577">
        <w:rPr>
          <w:rFonts w:ascii="Book Antiqua" w:hAnsi="Book Antiqua"/>
          <w:sz w:val="22"/>
          <w:szCs w:val="22"/>
        </w:rPr>
        <w:t xml:space="preserve"> constante</w:t>
      </w:r>
      <w:r w:rsidR="0099026F" w:rsidRPr="005A3577">
        <w:rPr>
          <w:rFonts w:ascii="Book Antiqua" w:hAnsi="Book Antiqua"/>
          <w:sz w:val="22"/>
          <w:szCs w:val="22"/>
        </w:rPr>
        <w:t>s</w:t>
      </w:r>
      <w:r w:rsidR="00E81FC4" w:rsidRPr="005A3577">
        <w:rPr>
          <w:rFonts w:ascii="Book Antiqua" w:hAnsi="Book Antiqua"/>
          <w:sz w:val="22"/>
          <w:szCs w:val="22"/>
        </w:rPr>
        <w:t xml:space="preserve"> no Processo Administrativo</w:t>
      </w:r>
      <w:r w:rsidR="00B77090" w:rsidRPr="005A3577">
        <w:rPr>
          <w:rFonts w:ascii="Book Antiqua" w:hAnsi="Book Antiqua"/>
          <w:sz w:val="22"/>
          <w:szCs w:val="22"/>
        </w:rPr>
        <w:t xml:space="preserve"> nº 01.142</w:t>
      </w:r>
      <w:r w:rsidR="005C231A">
        <w:rPr>
          <w:rFonts w:ascii="Book Antiqua" w:hAnsi="Book Antiqua"/>
          <w:sz w:val="22"/>
          <w:szCs w:val="22"/>
        </w:rPr>
        <w:t>0</w:t>
      </w:r>
      <w:r w:rsidR="00B77090" w:rsidRPr="005A3577">
        <w:rPr>
          <w:rFonts w:ascii="Book Antiqua" w:hAnsi="Book Antiqua"/>
          <w:sz w:val="22"/>
          <w:szCs w:val="22"/>
        </w:rPr>
        <w:t>.0</w:t>
      </w:r>
      <w:r w:rsidR="00BE3576">
        <w:rPr>
          <w:rFonts w:ascii="Book Antiqua" w:hAnsi="Book Antiqua"/>
          <w:sz w:val="22"/>
          <w:szCs w:val="22"/>
        </w:rPr>
        <w:t>0017</w:t>
      </w:r>
      <w:r w:rsidR="00B77090" w:rsidRPr="005A3577">
        <w:rPr>
          <w:rFonts w:ascii="Book Antiqua" w:hAnsi="Book Antiqua"/>
          <w:sz w:val="22"/>
          <w:szCs w:val="22"/>
        </w:rPr>
        <w:t>-00</w:t>
      </w:r>
      <w:r w:rsidR="006B2EC0">
        <w:rPr>
          <w:rFonts w:ascii="Book Antiqua" w:hAnsi="Book Antiqua"/>
          <w:sz w:val="22"/>
          <w:szCs w:val="22"/>
        </w:rPr>
        <w:t>21</w:t>
      </w:r>
      <w:r w:rsidR="007B5C19" w:rsidRPr="005A3577">
        <w:rPr>
          <w:rFonts w:ascii="Book Antiqua" w:hAnsi="Book Antiqua"/>
          <w:sz w:val="22"/>
          <w:szCs w:val="22"/>
        </w:rPr>
        <w:t>/201</w:t>
      </w:r>
      <w:r w:rsidR="00BE3576">
        <w:rPr>
          <w:rFonts w:ascii="Book Antiqua" w:hAnsi="Book Antiqua"/>
          <w:sz w:val="22"/>
          <w:szCs w:val="22"/>
        </w:rPr>
        <w:t>2</w:t>
      </w:r>
      <w:r w:rsidR="00BD7E55" w:rsidRPr="005A3577">
        <w:rPr>
          <w:rFonts w:ascii="Book Antiqua" w:hAnsi="Book Antiqua"/>
          <w:sz w:val="22"/>
          <w:szCs w:val="22"/>
        </w:rPr>
        <w:t>.</w:t>
      </w:r>
    </w:p>
    <w:p w:rsidR="00BC5FE0" w:rsidRPr="005A3577" w:rsidRDefault="00BC5FE0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5A3577" w:rsidRDefault="00D87023" w:rsidP="00F91B5B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BA00AB" w:rsidRPr="005A3577">
        <w:rPr>
          <w:rFonts w:ascii="Book Antiqua" w:hAnsi="Book Antiqua"/>
          <w:b/>
          <w:sz w:val="22"/>
          <w:szCs w:val="22"/>
        </w:rPr>
        <w:t xml:space="preserve">DO OBJETO </w:t>
      </w:r>
    </w:p>
    <w:p w:rsidR="00927133" w:rsidRPr="005A3577" w:rsidRDefault="00D87023" w:rsidP="00F91B5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E81FC4" w:rsidRPr="005A3577">
        <w:rPr>
          <w:rFonts w:ascii="Book Antiqua" w:hAnsi="Book Antiqua"/>
          <w:b/>
          <w:sz w:val="22"/>
          <w:szCs w:val="22"/>
        </w:rPr>
        <w:t xml:space="preserve">CLÁUSULA </w:t>
      </w:r>
      <w:r w:rsidR="000D5073" w:rsidRPr="005A3577">
        <w:rPr>
          <w:rFonts w:ascii="Book Antiqua" w:hAnsi="Book Antiqua"/>
          <w:b/>
          <w:sz w:val="22"/>
          <w:szCs w:val="22"/>
        </w:rPr>
        <w:t>PRIMEIRA</w:t>
      </w:r>
      <w:r w:rsidR="00E81FC4" w:rsidRPr="005A3577">
        <w:rPr>
          <w:rFonts w:ascii="Book Antiqua" w:hAnsi="Book Antiqua"/>
          <w:b/>
          <w:sz w:val="22"/>
          <w:szCs w:val="22"/>
        </w:rPr>
        <w:t xml:space="preserve"> – </w:t>
      </w:r>
      <w:r w:rsidR="00A538A6" w:rsidRPr="005A3577">
        <w:rPr>
          <w:rFonts w:ascii="Book Antiqua" w:hAnsi="Book Antiqua"/>
          <w:sz w:val="22"/>
          <w:szCs w:val="22"/>
        </w:rPr>
        <w:t>O presente</w:t>
      </w:r>
      <w:r w:rsidR="00A538A6" w:rsidRPr="005A3577">
        <w:rPr>
          <w:rFonts w:ascii="Book Antiqua" w:hAnsi="Book Antiqua"/>
          <w:b/>
          <w:sz w:val="22"/>
          <w:szCs w:val="22"/>
        </w:rPr>
        <w:t xml:space="preserve"> CONTRATO </w:t>
      </w:r>
      <w:r w:rsidR="00A538A6" w:rsidRPr="005A3577">
        <w:rPr>
          <w:rFonts w:ascii="Book Antiqua" w:hAnsi="Book Antiqua"/>
          <w:sz w:val="22"/>
          <w:szCs w:val="22"/>
        </w:rPr>
        <w:t>tem por objeto:</w:t>
      </w:r>
      <w:r w:rsidR="00D1106A">
        <w:rPr>
          <w:rFonts w:ascii="Book Antiqua" w:hAnsi="Book Antiqua"/>
          <w:sz w:val="22"/>
          <w:szCs w:val="22"/>
        </w:rPr>
        <w:t xml:space="preserve"> “</w:t>
      </w:r>
      <w:r w:rsidR="00AC7DD7">
        <w:rPr>
          <w:rFonts w:ascii="Book Antiqua" w:hAnsi="Book Antiqua"/>
          <w:i/>
          <w:sz w:val="22"/>
          <w:szCs w:val="22"/>
        </w:rPr>
        <w:t>Urbanização da Orla do Rio Machado, discriminada no Edital da Concorrência Pública nº 036/13/CPLO/SUPEL/RO</w:t>
      </w:r>
      <w:r w:rsidR="00D1106A">
        <w:rPr>
          <w:rFonts w:ascii="Book Antiqua" w:hAnsi="Book Antiqua"/>
          <w:i/>
          <w:sz w:val="22"/>
          <w:szCs w:val="22"/>
        </w:rPr>
        <w:t>”</w:t>
      </w:r>
      <w:r w:rsidR="00AC7DD7">
        <w:rPr>
          <w:rFonts w:ascii="Book Antiqua" w:hAnsi="Book Antiqua"/>
          <w:i/>
          <w:sz w:val="22"/>
          <w:szCs w:val="22"/>
        </w:rPr>
        <w:t>.</w:t>
      </w:r>
    </w:p>
    <w:p w:rsidR="00CC2DE8" w:rsidRPr="005A3577" w:rsidRDefault="00CC2DE8" w:rsidP="00BC5FE0">
      <w:pPr>
        <w:ind w:firstLine="2552"/>
        <w:jc w:val="both"/>
        <w:rPr>
          <w:rFonts w:ascii="Book Antiqua" w:hAnsi="Book Antiqua"/>
          <w:i/>
          <w:sz w:val="22"/>
          <w:szCs w:val="22"/>
        </w:rPr>
      </w:pPr>
    </w:p>
    <w:p w:rsidR="00FE6C2E" w:rsidRPr="00F87EE1" w:rsidRDefault="00FE6C2E" w:rsidP="00FE6C2E">
      <w:pPr>
        <w:ind w:firstLine="2552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F87EE1">
        <w:rPr>
          <w:rFonts w:ascii="Book Antiqua" w:hAnsi="Book Antiqua"/>
          <w:b/>
          <w:color w:val="000000"/>
          <w:sz w:val="22"/>
          <w:szCs w:val="22"/>
        </w:rPr>
        <w:t>DO PREÇO</w:t>
      </w:r>
    </w:p>
    <w:p w:rsidR="00FE6C2E" w:rsidRPr="00F87EE1" w:rsidRDefault="00FE6C2E" w:rsidP="00FE6C2E">
      <w:pPr>
        <w:pStyle w:val="Ttulo1"/>
        <w:ind w:firstLine="2552"/>
        <w:rPr>
          <w:i/>
          <w:sz w:val="22"/>
          <w:szCs w:val="22"/>
        </w:rPr>
      </w:pPr>
      <w:r>
        <w:rPr>
          <w:sz w:val="22"/>
          <w:szCs w:val="22"/>
        </w:rPr>
        <w:t>CLÁUSULA TERCEIRA</w:t>
      </w:r>
      <w:r w:rsidRPr="00F87EE1">
        <w:rPr>
          <w:sz w:val="22"/>
          <w:szCs w:val="22"/>
        </w:rPr>
        <w:t xml:space="preserve"> – </w:t>
      </w:r>
      <w:r w:rsidRPr="00F87EE1">
        <w:rPr>
          <w:b w:val="0"/>
          <w:sz w:val="22"/>
          <w:szCs w:val="22"/>
        </w:rPr>
        <w:t xml:space="preserve">Ao valor global deste </w:t>
      </w:r>
      <w:r w:rsidRPr="00F87EE1">
        <w:rPr>
          <w:sz w:val="22"/>
          <w:szCs w:val="22"/>
        </w:rPr>
        <w:t xml:space="preserve">CONTRATO, </w:t>
      </w:r>
      <w:r w:rsidRPr="00F87EE1">
        <w:rPr>
          <w:b w:val="0"/>
          <w:sz w:val="22"/>
          <w:szCs w:val="22"/>
        </w:rPr>
        <w:t xml:space="preserve">adita-se a importância de </w:t>
      </w:r>
      <w:r w:rsidRPr="00F87EE1">
        <w:rPr>
          <w:sz w:val="22"/>
          <w:szCs w:val="22"/>
        </w:rPr>
        <w:t xml:space="preserve">R$ </w:t>
      </w:r>
      <w:r>
        <w:rPr>
          <w:sz w:val="22"/>
          <w:szCs w:val="22"/>
        </w:rPr>
        <w:t>814.138,99</w:t>
      </w:r>
      <w:r w:rsidRPr="00F87EE1">
        <w:rPr>
          <w:sz w:val="22"/>
          <w:szCs w:val="22"/>
        </w:rPr>
        <w:t xml:space="preserve"> </w:t>
      </w:r>
      <w:r w:rsidRPr="00F87EE1">
        <w:rPr>
          <w:b w:val="0"/>
          <w:sz w:val="22"/>
          <w:szCs w:val="22"/>
        </w:rPr>
        <w:t>(</w:t>
      </w:r>
      <w:r>
        <w:rPr>
          <w:b w:val="0"/>
          <w:sz w:val="22"/>
          <w:szCs w:val="22"/>
        </w:rPr>
        <w:t>oitocentos e quatorze mil, cento e trinta e oito reais e noventa e nove centavos</w:t>
      </w:r>
      <w:r w:rsidRPr="00F87EE1">
        <w:rPr>
          <w:b w:val="0"/>
          <w:sz w:val="22"/>
          <w:szCs w:val="22"/>
        </w:rPr>
        <w:t xml:space="preserve">), passando o referido valor contratual de </w:t>
      </w:r>
      <w:r>
        <w:rPr>
          <w:sz w:val="22"/>
          <w:szCs w:val="22"/>
        </w:rPr>
        <w:t>R$  9.402.934,93</w:t>
      </w:r>
      <w:r w:rsidRPr="00F87EE1">
        <w:rPr>
          <w:sz w:val="22"/>
          <w:szCs w:val="22"/>
        </w:rPr>
        <w:t xml:space="preserve"> </w:t>
      </w:r>
      <w:r w:rsidRPr="00F87EE1">
        <w:rPr>
          <w:b w:val="0"/>
          <w:sz w:val="22"/>
          <w:szCs w:val="22"/>
        </w:rPr>
        <w:t>(</w:t>
      </w:r>
      <w:r>
        <w:rPr>
          <w:b w:val="0"/>
          <w:sz w:val="22"/>
          <w:szCs w:val="22"/>
        </w:rPr>
        <w:t xml:space="preserve">nove milhões, quatrocentos e dois mil, novecentos e trinta e quatro reais e noventa e três centavos </w:t>
      </w:r>
      <w:r w:rsidRPr="00F87EE1">
        <w:rPr>
          <w:b w:val="0"/>
          <w:sz w:val="22"/>
          <w:szCs w:val="22"/>
        </w:rPr>
        <w:t xml:space="preserve">), para </w:t>
      </w:r>
      <w:r>
        <w:rPr>
          <w:sz w:val="22"/>
          <w:szCs w:val="22"/>
        </w:rPr>
        <w:t xml:space="preserve">R$ </w:t>
      </w:r>
      <w:r w:rsidR="00482CCF">
        <w:rPr>
          <w:sz w:val="22"/>
          <w:szCs w:val="22"/>
        </w:rPr>
        <w:t>10.217.073,92</w:t>
      </w:r>
      <w:r w:rsidRPr="00F87EE1">
        <w:rPr>
          <w:b w:val="0"/>
          <w:sz w:val="22"/>
          <w:szCs w:val="22"/>
        </w:rPr>
        <w:t xml:space="preserve"> (</w:t>
      </w:r>
      <w:r w:rsidR="00482CCF">
        <w:rPr>
          <w:b w:val="0"/>
          <w:sz w:val="22"/>
          <w:szCs w:val="22"/>
        </w:rPr>
        <w:t>dez milhões, duzentos e dezessete mil, setenta e três reais e noventa e dois centavos</w:t>
      </w:r>
      <w:r w:rsidRPr="00F87EE1">
        <w:rPr>
          <w:b w:val="0"/>
          <w:sz w:val="22"/>
          <w:szCs w:val="22"/>
        </w:rPr>
        <w:t xml:space="preserve">), correspondente a um acréscimo de </w:t>
      </w:r>
      <w:r w:rsidR="00482CCF">
        <w:rPr>
          <w:sz w:val="22"/>
          <w:szCs w:val="22"/>
        </w:rPr>
        <w:t>10,76</w:t>
      </w:r>
      <w:r w:rsidRPr="00F87EE1">
        <w:rPr>
          <w:sz w:val="22"/>
          <w:szCs w:val="22"/>
        </w:rPr>
        <w:t>%</w:t>
      </w:r>
      <w:r>
        <w:rPr>
          <w:b w:val="0"/>
          <w:sz w:val="22"/>
          <w:szCs w:val="22"/>
        </w:rPr>
        <w:t xml:space="preserve"> (treze vírgula quarenta e três por cento</w:t>
      </w:r>
      <w:r w:rsidRPr="00F87EE1">
        <w:rPr>
          <w:b w:val="0"/>
          <w:sz w:val="22"/>
          <w:szCs w:val="22"/>
        </w:rPr>
        <w:t xml:space="preserve">) sobre o valor original do </w:t>
      </w:r>
      <w:r w:rsidRPr="00F87EE1">
        <w:rPr>
          <w:sz w:val="22"/>
          <w:szCs w:val="22"/>
        </w:rPr>
        <w:t>CONTRATO.</w:t>
      </w:r>
    </w:p>
    <w:p w:rsidR="00FE6C2E" w:rsidRDefault="00FE6C2E" w:rsidP="00FE6C2E">
      <w:pPr>
        <w:jc w:val="both"/>
        <w:rPr>
          <w:rFonts w:ascii="Book Antiqua" w:hAnsi="Book Antiqua"/>
          <w:sz w:val="22"/>
          <w:szCs w:val="22"/>
        </w:rPr>
      </w:pPr>
    </w:p>
    <w:p w:rsidR="00482CCF" w:rsidRPr="00F87EE1" w:rsidRDefault="00482CCF" w:rsidP="00FE6C2E">
      <w:pPr>
        <w:jc w:val="both"/>
        <w:rPr>
          <w:rFonts w:ascii="Book Antiqua" w:hAnsi="Book Antiqua"/>
          <w:sz w:val="22"/>
          <w:szCs w:val="22"/>
        </w:rPr>
      </w:pPr>
    </w:p>
    <w:p w:rsidR="00FE6C2E" w:rsidRDefault="00FE6C2E" w:rsidP="00FE6C2E">
      <w:pPr>
        <w:ind w:left="2694" w:hanging="142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lastRenderedPageBreak/>
        <w:t>DOS RECURSOS FINANCEIROS PARA ATENDER AS</w:t>
      </w:r>
    </w:p>
    <w:p w:rsidR="00FE6C2E" w:rsidRDefault="00FE6C2E" w:rsidP="00FE6C2E">
      <w:pPr>
        <w:ind w:left="2694" w:hanging="142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DESPESAS</w:t>
      </w:r>
    </w:p>
    <w:p w:rsidR="00FE6C2E" w:rsidRPr="00F87EE1" w:rsidRDefault="00FE6C2E" w:rsidP="00FE6C2E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CLÁUSULA QUARTA</w:t>
      </w:r>
      <w:r w:rsidRPr="00F87EE1">
        <w:rPr>
          <w:rFonts w:ascii="Book Antiqua" w:hAnsi="Book Antiqua"/>
          <w:b/>
          <w:bCs/>
          <w:sz w:val="22"/>
          <w:szCs w:val="22"/>
        </w:rPr>
        <w:t xml:space="preserve"> – </w:t>
      </w:r>
      <w:r w:rsidRPr="00F87EE1">
        <w:rPr>
          <w:rFonts w:ascii="Book Antiqua" w:hAnsi="Book Antiqua"/>
          <w:sz w:val="22"/>
          <w:szCs w:val="22"/>
        </w:rPr>
        <w:t xml:space="preserve">As despesas decorrentes do presente </w:t>
      </w:r>
      <w:r w:rsidRPr="00F87EE1">
        <w:rPr>
          <w:rFonts w:ascii="Book Antiqua" w:hAnsi="Book Antiqua"/>
          <w:b/>
          <w:bCs/>
          <w:sz w:val="22"/>
          <w:szCs w:val="22"/>
        </w:rPr>
        <w:t>TERMO ADITIVO</w:t>
      </w:r>
      <w:r w:rsidRPr="00F87EE1">
        <w:rPr>
          <w:rFonts w:ascii="Book Antiqua" w:hAnsi="Book Antiqua"/>
          <w:sz w:val="22"/>
          <w:szCs w:val="22"/>
        </w:rPr>
        <w:t xml:space="preserve">, são provenientes de recursos consignados no orçamento do </w:t>
      </w:r>
      <w:r>
        <w:rPr>
          <w:rFonts w:ascii="Book Antiqua" w:hAnsi="Book Antiqua"/>
          <w:b/>
          <w:bCs/>
          <w:sz w:val="22"/>
          <w:szCs w:val="22"/>
        </w:rPr>
        <w:t>DER-RO</w:t>
      </w:r>
      <w:r w:rsidRPr="00F87EE1">
        <w:rPr>
          <w:rFonts w:ascii="Book Antiqua" w:hAnsi="Book Antiqua"/>
          <w:sz w:val="22"/>
          <w:szCs w:val="22"/>
        </w:rPr>
        <w:t>, cuja despesa correrá à seguinte programação:</w:t>
      </w:r>
    </w:p>
    <w:p w:rsidR="00FE6C2E" w:rsidRPr="00F87EE1" w:rsidRDefault="00FE6C2E" w:rsidP="00FE6C2E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E6C2E" w:rsidRPr="004F1500" w:rsidRDefault="00FE6C2E" w:rsidP="00FE6C2E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F87EE1">
        <w:rPr>
          <w:rFonts w:ascii="Book Antiqua" w:hAnsi="Book Antiqua"/>
          <w:b/>
          <w:bCs/>
          <w:sz w:val="22"/>
          <w:szCs w:val="22"/>
        </w:rPr>
        <w:t xml:space="preserve">R$ </w:t>
      </w:r>
      <w:r w:rsidR="00482CCF">
        <w:rPr>
          <w:rFonts w:ascii="Book Antiqua" w:hAnsi="Book Antiqua"/>
          <w:b/>
          <w:sz w:val="22"/>
          <w:szCs w:val="22"/>
        </w:rPr>
        <w:t xml:space="preserve">814.138,99 </w:t>
      </w:r>
      <w:r w:rsidRPr="00F87EE1">
        <w:rPr>
          <w:rFonts w:ascii="Book Antiqua" w:hAnsi="Book Antiqua"/>
          <w:sz w:val="22"/>
          <w:szCs w:val="22"/>
        </w:rPr>
        <w:t>(</w:t>
      </w:r>
      <w:r w:rsidR="00482CCF">
        <w:rPr>
          <w:rFonts w:ascii="Book Antiqua" w:hAnsi="Book Antiqua"/>
          <w:sz w:val="22"/>
          <w:szCs w:val="22"/>
        </w:rPr>
        <w:t>oitocentos e quatorze mil, cento e trinta e oito reais e noventa e nove centavos</w:t>
      </w:r>
      <w:r w:rsidRPr="00F87EE1">
        <w:rPr>
          <w:rFonts w:ascii="Book Antiqua" w:hAnsi="Book Antiqua"/>
          <w:sz w:val="22"/>
          <w:szCs w:val="22"/>
        </w:rPr>
        <w:t xml:space="preserve">), Programa </w:t>
      </w:r>
      <w:r w:rsidR="00482CCF">
        <w:rPr>
          <w:rFonts w:ascii="Book Antiqua" w:hAnsi="Book Antiqua"/>
          <w:sz w:val="22"/>
          <w:szCs w:val="22"/>
        </w:rPr>
        <w:t>de Trabalho – 400091 – 267.8</w:t>
      </w:r>
      <w:r>
        <w:rPr>
          <w:rFonts w:ascii="Book Antiqua" w:hAnsi="Book Antiqua"/>
          <w:sz w:val="22"/>
          <w:szCs w:val="22"/>
        </w:rPr>
        <w:t>21.</w:t>
      </w:r>
      <w:r w:rsidR="00482CCF">
        <w:rPr>
          <w:rFonts w:ascii="Book Antiqua" w:hAnsi="Book Antiqua"/>
          <w:sz w:val="22"/>
          <w:szCs w:val="22"/>
        </w:rPr>
        <w:t>249.29.36</w:t>
      </w:r>
      <w:r w:rsidRPr="00F87EE1">
        <w:rPr>
          <w:rFonts w:ascii="Book Antiqua" w:hAnsi="Book Antiqua"/>
          <w:sz w:val="22"/>
          <w:szCs w:val="22"/>
        </w:rPr>
        <w:t>.00.00 - Fonte de Recurso</w:t>
      </w:r>
      <w:r w:rsidR="00482CCF">
        <w:rPr>
          <w:rFonts w:ascii="Book Antiqua" w:hAnsi="Book Antiqua"/>
          <w:sz w:val="22"/>
          <w:szCs w:val="22"/>
        </w:rPr>
        <w:t>s: 0100</w:t>
      </w:r>
      <w:r>
        <w:rPr>
          <w:rFonts w:ascii="Book Antiqua" w:hAnsi="Book Antiqua"/>
          <w:sz w:val="22"/>
          <w:szCs w:val="22"/>
        </w:rPr>
        <w:t xml:space="preserve"> - Natureza de Despesa: 40.90.51 – Licit</w:t>
      </w:r>
      <w:r w:rsidR="00482CCF">
        <w:rPr>
          <w:rFonts w:ascii="Book Antiqua" w:hAnsi="Book Antiqua"/>
          <w:sz w:val="22"/>
          <w:szCs w:val="22"/>
        </w:rPr>
        <w:t>ação: Concorrência Pública</w:t>
      </w:r>
      <w:r w:rsidRPr="00F87EE1">
        <w:rPr>
          <w:rFonts w:ascii="Book Antiqua" w:hAnsi="Book Antiqua"/>
          <w:sz w:val="22"/>
          <w:szCs w:val="22"/>
        </w:rPr>
        <w:t xml:space="preserve"> – Modalidade: 5 Global, conforme Nota de Empenho nº</w:t>
      </w:r>
      <w:r w:rsidR="00482CCF">
        <w:rPr>
          <w:rFonts w:ascii="Book Antiqua" w:hAnsi="Book Antiqua"/>
          <w:sz w:val="22"/>
          <w:szCs w:val="22"/>
        </w:rPr>
        <w:t xml:space="preserve"> 0109/DER-RO de 02.03.2018</w:t>
      </w:r>
      <w:r w:rsidRPr="00F87EE1">
        <w:rPr>
          <w:rFonts w:ascii="Book Antiqua" w:hAnsi="Book Antiqua"/>
          <w:sz w:val="22"/>
          <w:szCs w:val="22"/>
        </w:rPr>
        <w:t xml:space="preserve">, às fls. </w:t>
      </w:r>
      <w:r w:rsidR="00482CCF">
        <w:rPr>
          <w:rFonts w:ascii="Book Antiqua" w:hAnsi="Book Antiqua"/>
          <w:sz w:val="22"/>
          <w:szCs w:val="22"/>
        </w:rPr>
        <w:t>6383</w:t>
      </w:r>
      <w:r w:rsidRPr="00F87EE1">
        <w:rPr>
          <w:rFonts w:ascii="Book Antiqua" w:hAnsi="Book Antiqua"/>
          <w:sz w:val="22"/>
          <w:szCs w:val="22"/>
        </w:rPr>
        <w:t>.</w:t>
      </w:r>
    </w:p>
    <w:p w:rsidR="00E56610" w:rsidRPr="005A3577" w:rsidRDefault="00E56610" w:rsidP="00F91B5B">
      <w:pPr>
        <w:jc w:val="both"/>
        <w:rPr>
          <w:rFonts w:ascii="Book Antiqua" w:hAnsi="Book Antiqua"/>
          <w:sz w:val="22"/>
          <w:szCs w:val="22"/>
        </w:rPr>
      </w:pPr>
    </w:p>
    <w:p w:rsidR="002015B5" w:rsidRPr="005A3577" w:rsidRDefault="00D87023" w:rsidP="00D514A0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015B5" w:rsidRPr="005A3577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="002015B5" w:rsidRPr="005A3577"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C50AFA" w:rsidRPr="005A3577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272C31" w:rsidRDefault="00D87023" w:rsidP="00F91B5B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 w:rsidR="00C50AFA" w:rsidRPr="005A3577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5A3577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5A3577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é assinado pelas partes, dele sendo extraídas as cópias que se fizerem necessárias para sua publicação e execução, através de processo xerográfico, devidamente certificadas pela Gerência Jurídica do </w:t>
      </w:r>
      <w:r w:rsidR="00C50AFA" w:rsidRPr="005A3577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272C31" w:rsidRDefault="00272C31" w:rsidP="00F91B5B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50AFA" w:rsidRPr="005A3577" w:rsidRDefault="00272C31" w:rsidP="00F91B5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3758D1" w:rsidRPr="005A3577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482CCF">
        <w:rPr>
          <w:rFonts w:ascii="Book Antiqua" w:hAnsi="Book Antiqua"/>
          <w:color w:val="000000"/>
          <w:sz w:val="22"/>
          <w:szCs w:val="22"/>
        </w:rPr>
        <w:t>02</w:t>
      </w:r>
      <w:r w:rsidR="00280F51" w:rsidRPr="005A3577">
        <w:rPr>
          <w:rFonts w:ascii="Book Antiqua" w:hAnsi="Book Antiqua"/>
          <w:color w:val="000000"/>
          <w:sz w:val="22"/>
          <w:szCs w:val="22"/>
        </w:rPr>
        <w:t xml:space="preserve"> </w:t>
      </w:r>
      <w:r w:rsidR="003758D1" w:rsidRPr="005A3577">
        <w:rPr>
          <w:rFonts w:ascii="Book Antiqua" w:hAnsi="Book Antiqua"/>
          <w:color w:val="000000"/>
          <w:sz w:val="22"/>
          <w:szCs w:val="22"/>
        </w:rPr>
        <w:t xml:space="preserve">de </w:t>
      </w:r>
      <w:r w:rsidR="00482CCF">
        <w:rPr>
          <w:rFonts w:ascii="Book Antiqua" w:hAnsi="Book Antiqua"/>
          <w:color w:val="000000"/>
          <w:sz w:val="22"/>
          <w:szCs w:val="22"/>
        </w:rPr>
        <w:t>março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  <w:r w:rsidR="003758D1" w:rsidRPr="005A3577">
        <w:rPr>
          <w:rFonts w:ascii="Book Antiqua" w:hAnsi="Book Antiqua"/>
          <w:color w:val="000000"/>
          <w:sz w:val="22"/>
          <w:szCs w:val="22"/>
        </w:rPr>
        <w:t>de 201</w:t>
      </w:r>
      <w:r>
        <w:rPr>
          <w:rFonts w:ascii="Book Antiqua" w:hAnsi="Book Antiqua"/>
          <w:color w:val="000000"/>
          <w:sz w:val="22"/>
          <w:szCs w:val="22"/>
        </w:rPr>
        <w:t>8</w:t>
      </w:r>
      <w:r w:rsidR="00C50AFA" w:rsidRPr="005A3577">
        <w:rPr>
          <w:rFonts w:ascii="Book Antiqua" w:hAnsi="Book Antiqua"/>
          <w:color w:val="000000"/>
          <w:sz w:val="22"/>
          <w:szCs w:val="22"/>
        </w:rPr>
        <w:t>.</w:t>
      </w:r>
    </w:p>
    <w:p w:rsidR="003758D1" w:rsidRDefault="003758D1" w:rsidP="00482CCF">
      <w:pPr>
        <w:jc w:val="both"/>
        <w:rPr>
          <w:rFonts w:ascii="Book Antiqua" w:hAnsi="Book Antiqua"/>
          <w:sz w:val="22"/>
          <w:szCs w:val="22"/>
        </w:rPr>
      </w:pPr>
    </w:p>
    <w:p w:rsidR="00482CCF" w:rsidRDefault="00482CCF" w:rsidP="00482CCF">
      <w:pPr>
        <w:jc w:val="both"/>
        <w:rPr>
          <w:rFonts w:ascii="Book Antiqua" w:hAnsi="Book Antiqua"/>
          <w:sz w:val="22"/>
          <w:szCs w:val="22"/>
        </w:rPr>
      </w:pPr>
    </w:p>
    <w:p w:rsidR="00482CCF" w:rsidRPr="005A3577" w:rsidRDefault="00482CCF" w:rsidP="00482CCF">
      <w:pPr>
        <w:jc w:val="both"/>
        <w:rPr>
          <w:rFonts w:ascii="Book Antiqua" w:hAnsi="Book Antiqua"/>
          <w:sz w:val="22"/>
          <w:szCs w:val="22"/>
        </w:rPr>
      </w:pPr>
    </w:p>
    <w:p w:rsidR="00E81FC4" w:rsidRPr="005A3577" w:rsidRDefault="00E81FC4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06494" w:rsidRDefault="00482CCF" w:rsidP="00AC7DD7">
      <w:pPr>
        <w:pStyle w:val="Recuodecorpodetexto"/>
        <w:ind w:left="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JOSAFÁ PIAUHY MARREIRO</w:t>
      </w:r>
      <w:r w:rsidR="00280F51" w:rsidRPr="005A3577">
        <w:rPr>
          <w:rFonts w:ascii="Book Antiqua" w:hAnsi="Book Antiqua"/>
          <w:b/>
          <w:sz w:val="22"/>
          <w:szCs w:val="22"/>
        </w:rPr>
        <w:tab/>
      </w:r>
      <w:r w:rsidR="00280F51" w:rsidRPr="005A3577"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 xml:space="preserve">       </w:t>
      </w:r>
      <w:r w:rsidR="00AC7DD7" w:rsidRPr="005A3577">
        <w:rPr>
          <w:rFonts w:ascii="Book Antiqua" w:hAnsi="Book Antiqua"/>
          <w:b/>
          <w:sz w:val="22"/>
          <w:szCs w:val="22"/>
        </w:rPr>
        <w:t>JUSCELINO BELLINCANTA</w:t>
      </w:r>
    </w:p>
    <w:p w:rsidR="00280F51" w:rsidRPr="005A3577" w:rsidRDefault="00482CCF" w:rsidP="00AC7DD7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       </w:t>
      </w:r>
      <w:r w:rsidR="003E61D3" w:rsidRPr="005A3577">
        <w:rPr>
          <w:rFonts w:ascii="Book Antiqua" w:hAnsi="Book Antiqua"/>
          <w:bCs/>
          <w:sz w:val="22"/>
          <w:szCs w:val="22"/>
        </w:rPr>
        <w:t>Diretor Geral</w:t>
      </w:r>
      <w:r w:rsidR="00F3553E" w:rsidRPr="005A3577">
        <w:rPr>
          <w:rFonts w:ascii="Book Antiqua" w:hAnsi="Book Antiqua"/>
          <w:bCs/>
          <w:sz w:val="22"/>
          <w:szCs w:val="22"/>
        </w:rPr>
        <w:t xml:space="preserve"> / DER-RO </w:t>
      </w:r>
      <w:r w:rsidR="00280F51" w:rsidRPr="005A3577">
        <w:rPr>
          <w:rFonts w:ascii="Book Antiqua" w:hAnsi="Book Antiqua"/>
          <w:bCs/>
          <w:sz w:val="22"/>
          <w:szCs w:val="22"/>
        </w:rPr>
        <w:tab/>
      </w:r>
      <w:r w:rsidR="00280F51" w:rsidRPr="005A3577">
        <w:rPr>
          <w:rFonts w:ascii="Book Antiqua" w:hAnsi="Book Antiqua"/>
          <w:bCs/>
          <w:sz w:val="22"/>
          <w:szCs w:val="22"/>
        </w:rPr>
        <w:tab/>
      </w:r>
      <w:r w:rsidR="00280F51" w:rsidRPr="005A3577">
        <w:rPr>
          <w:rFonts w:ascii="Book Antiqua" w:hAnsi="Book Antiqua"/>
          <w:bCs/>
          <w:sz w:val="22"/>
          <w:szCs w:val="22"/>
        </w:rPr>
        <w:tab/>
      </w:r>
      <w:r w:rsidR="00280F51" w:rsidRPr="005A3577"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AC7DD7" w:rsidRPr="005A3577">
        <w:rPr>
          <w:rFonts w:ascii="Book Antiqua" w:hAnsi="Book Antiqua"/>
          <w:bCs/>
          <w:sz w:val="22"/>
          <w:szCs w:val="22"/>
        </w:rPr>
        <w:t>Representante Legal</w:t>
      </w:r>
    </w:p>
    <w:p w:rsidR="00D96D72" w:rsidRPr="005A3577" w:rsidRDefault="00E81FC4" w:rsidP="00E81FC4">
      <w:pPr>
        <w:rPr>
          <w:rFonts w:ascii="Book Antiqua" w:hAnsi="Book Antiqua"/>
          <w:sz w:val="22"/>
          <w:szCs w:val="22"/>
        </w:rPr>
      </w:pPr>
      <w:r w:rsidRPr="005A3577">
        <w:rPr>
          <w:rFonts w:ascii="Book Antiqua" w:hAnsi="Book Antiqua"/>
          <w:sz w:val="22"/>
          <w:szCs w:val="22"/>
        </w:rPr>
        <w:tab/>
      </w:r>
      <w:r w:rsidRPr="005A3577">
        <w:rPr>
          <w:rFonts w:ascii="Book Antiqua" w:hAnsi="Book Antiqua"/>
          <w:sz w:val="22"/>
          <w:szCs w:val="22"/>
        </w:rPr>
        <w:tab/>
      </w:r>
      <w:r w:rsidRPr="005A3577">
        <w:rPr>
          <w:rFonts w:ascii="Book Antiqua" w:hAnsi="Book Antiqua"/>
          <w:sz w:val="22"/>
          <w:szCs w:val="22"/>
        </w:rPr>
        <w:tab/>
      </w:r>
      <w:r w:rsidRPr="005A3577">
        <w:rPr>
          <w:rFonts w:ascii="Book Antiqua" w:hAnsi="Book Antiqua"/>
          <w:sz w:val="22"/>
          <w:szCs w:val="22"/>
        </w:rPr>
        <w:tab/>
      </w:r>
      <w:r w:rsidR="00AC7DD7">
        <w:rPr>
          <w:rFonts w:ascii="Book Antiqua" w:hAnsi="Book Antiqua"/>
          <w:sz w:val="22"/>
          <w:szCs w:val="22"/>
        </w:rPr>
        <w:tab/>
      </w:r>
      <w:r w:rsidR="00AC7DD7">
        <w:rPr>
          <w:rFonts w:ascii="Book Antiqua" w:hAnsi="Book Antiqua"/>
          <w:sz w:val="22"/>
          <w:szCs w:val="22"/>
        </w:rPr>
        <w:tab/>
      </w:r>
      <w:r w:rsidR="00482CCF">
        <w:rPr>
          <w:rFonts w:ascii="Book Antiqua" w:hAnsi="Book Antiqua"/>
          <w:sz w:val="22"/>
          <w:szCs w:val="22"/>
        </w:rPr>
        <w:t xml:space="preserve">       </w:t>
      </w:r>
      <w:r w:rsidR="00AC7DD7" w:rsidRPr="005A3577">
        <w:rPr>
          <w:rFonts w:ascii="Book Antiqua" w:hAnsi="Book Antiqua"/>
          <w:sz w:val="22"/>
          <w:szCs w:val="22"/>
        </w:rPr>
        <w:t xml:space="preserve">Construtora Mosaico </w:t>
      </w:r>
      <w:proofErr w:type="spellStart"/>
      <w:r w:rsidR="00AC7DD7" w:rsidRPr="005A3577">
        <w:rPr>
          <w:rFonts w:ascii="Book Antiqua" w:hAnsi="Book Antiqua"/>
          <w:sz w:val="22"/>
          <w:szCs w:val="22"/>
        </w:rPr>
        <w:t>Ltda</w:t>
      </w:r>
      <w:proofErr w:type="spellEnd"/>
    </w:p>
    <w:sectPr w:rsidR="00D96D72" w:rsidRPr="005A3577" w:rsidSect="00BA1FA1">
      <w:headerReference w:type="default" r:id="rId7"/>
      <w:pgSz w:w="11906" w:h="16838"/>
      <w:pgMar w:top="1417" w:right="1701" w:bottom="1417" w:left="1701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57A" w:rsidRDefault="00C8357A" w:rsidP="003E3588">
      <w:r>
        <w:separator/>
      </w:r>
    </w:p>
  </w:endnote>
  <w:endnote w:type="continuationSeparator" w:id="0">
    <w:p w:rsidR="00C8357A" w:rsidRDefault="00C8357A" w:rsidP="003E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57A" w:rsidRDefault="00C8357A" w:rsidP="003E3588">
      <w:r>
        <w:separator/>
      </w:r>
    </w:p>
  </w:footnote>
  <w:footnote w:type="continuationSeparator" w:id="0">
    <w:p w:rsidR="00C8357A" w:rsidRDefault="00C8357A" w:rsidP="003E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43E" w:rsidRDefault="000F70C3" w:rsidP="0058296A">
    <w:pPr>
      <w:pStyle w:val="Ttulo"/>
      <w:spacing w:line="340" w:lineRule="atLeast"/>
      <w:rPr>
        <w:rFonts w:ascii="Garamond" w:hAnsi="Garamond" w:cs="Tahom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4025900</wp:posOffset>
              </wp:positionH>
              <wp:positionV relativeFrom="paragraph">
                <wp:posOffset>-170815</wp:posOffset>
              </wp:positionV>
              <wp:extent cx="1645920" cy="664845"/>
              <wp:effectExtent l="0" t="0" r="11430" b="2095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243E" w:rsidRPr="004131CA" w:rsidRDefault="00B8243E" w:rsidP="0058296A">
                          <w:pPr>
                            <w:spacing w:before="12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4131CA">
                            <w:rPr>
                              <w:i/>
                              <w:sz w:val="17"/>
                              <w:szCs w:val="17"/>
                            </w:rPr>
                            <w:t>Folha nº ____________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_____</w:t>
                          </w:r>
                        </w:p>
                        <w:p w:rsidR="00B8243E" w:rsidRPr="004131CA" w:rsidRDefault="00B8243E" w:rsidP="0058296A">
                          <w:pPr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4131CA">
                            <w:rPr>
                              <w:i/>
                              <w:sz w:val="17"/>
                              <w:szCs w:val="17"/>
                            </w:rPr>
                            <w:t xml:space="preserve">Processo </w:t>
                          </w:r>
                          <w:r w:rsidR="006B2EC0">
                            <w:rPr>
                              <w:i/>
                              <w:sz w:val="17"/>
                              <w:szCs w:val="17"/>
                            </w:rPr>
                            <w:t>nº 1421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-00017/12</w:t>
                          </w:r>
                        </w:p>
                        <w:p w:rsidR="00B8243E" w:rsidRPr="00DD6502" w:rsidRDefault="00B8243E" w:rsidP="0058296A">
                          <w:pPr>
                            <w:rPr>
                              <w:i/>
                              <w:sz w:val="17"/>
                              <w:szCs w:val="17"/>
                              <w:u w:val="single"/>
                            </w:rPr>
                          </w:pPr>
                          <w:r w:rsidRPr="004131CA">
                            <w:rPr>
                              <w:i/>
                              <w:sz w:val="17"/>
                              <w:szCs w:val="17"/>
                            </w:rPr>
                            <w:t xml:space="preserve">Setor: </w:t>
                          </w:r>
                          <w:r w:rsidRPr="00DD6502">
                            <w:rPr>
                              <w:i/>
                              <w:sz w:val="17"/>
                              <w:szCs w:val="17"/>
                            </w:rPr>
                            <w:t>Procuradoria Jurídica</w:t>
                          </w:r>
                        </w:p>
                        <w:p w:rsidR="00B8243E" w:rsidRPr="00DD6502" w:rsidRDefault="00B8243E" w:rsidP="0058296A">
                          <w:pPr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DD6502">
                            <w:rPr>
                              <w:i/>
                              <w:sz w:val="17"/>
                              <w:szCs w:val="17"/>
                            </w:rPr>
                            <w:t>Visto: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17pt;margin-top:-13.45pt;width:129.6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oNKgIAAFcEAAAOAAAAZHJzL2Uyb0RvYy54bWysVNuO2yAQfa/Uf0C8N04iJ02sOKtttqkq&#10;bS/Sbj8AY2yjAkOBxE6/vgPOZtPbS1U/IGCGMzPnzHhzM2hFjsJ5Caaks8mUEmE41NK0Jf3yuH+1&#10;osQHZmqmwIiSnoSnN9uXLza9LcQcOlC1cARBjC96W9IuBFtkmeed0MxPwAqDxgacZgGPrs1qx3pE&#10;1yqbT6fLrAdXWwdceI+3d6ORbhN+0wgePjWNF4GokmJuIa0urVVcs+2GFa1jtpP8nAb7hyw0kwaD&#10;XqDuWGDk4ORvUFpyBx6aMOGgM2gayUWqAauZTX+p5qFjVqRakBxvLzT5/wfLPx4/OyLrks4pMUyj&#10;RI9iCOQNDGQd2emtL9DpwaJbGPAaVU6VensP/KsnBnYdM624dQ76TrAas5vFl9nV0xHHR5Cq/wA1&#10;hmGHAAloaJyO1CEZBNFRpdNFmZgKjyGX+WI9RxNH23KZr/JFCsGKp9fW+fBOgCZxU1KHyid0drz3&#10;IWbDiieXGMyDkvVeKpUOrq12ypEjwy7Zp++M/pObMqQv6XoxX4wE/BVimr4/QWgZsN2V1CVdXZxY&#10;EWl7a+rUjIFJNe4xZWXOPEbqRhLDUA1JsERy5LiC+oTEOhi7G6cRNx2475T02Nkl9d8OzAlK1HuD&#10;4qxneR5HIR3yxetIq7u2VNcWZjhClTRQMm53YRyfg3Wy7TDS2A4GblHQRiaun7M6p4/dmyQ4T1oc&#10;j+tz8nr+H2x/AAAA//8DAFBLAwQUAAYACAAAACEATsO19+AAAAAKAQAADwAAAGRycy9kb3ducmV2&#10;LnhtbEyPzU7DMBCE70i8g7VIXFDrkFT5I5sKIYHgBgXB1Y3dJMJeB9tNw9tjTnAczWjmm2a7GM1m&#10;5fxoCeF6nQBT1Fk5Uo/w9nq/KoH5IEgKbUkhfCsP2/b8rBG1tCd6UfMu9CyWkK8FwhDCVHPuu0EZ&#10;4dd2UhS9g3VGhChdz6UTp1huNE+TJOdGjBQXBjGpu0F1n7ujQSg3j/OHf8qe37v8oKtwVcwPXw7x&#10;8mK5vQEW1BL+wvCLH9GhjUx7eyTpmUbIs038EhBWaV4Bi4myylJge4SiKIG3Df9/of0BAAD//wMA&#10;UEsBAi0AFAAGAAgAAAAhALaDOJL+AAAA4QEAABMAAAAAAAAAAAAAAAAAAAAAAFtDb250ZW50X1R5&#10;cGVzXS54bWxQSwECLQAUAAYACAAAACEAOP0h/9YAAACUAQAACwAAAAAAAAAAAAAAAAAvAQAAX3Jl&#10;bHMvLnJlbHNQSwECLQAUAAYACAAAACEAJP2aDSoCAABXBAAADgAAAAAAAAAAAAAAAAAuAgAAZHJz&#10;L2Uyb0RvYy54bWxQSwECLQAUAAYACAAAACEATsO19+AAAAAKAQAADwAAAAAAAAAAAAAAAACEBAAA&#10;ZHJzL2Rvd25yZXYueG1sUEsFBgAAAAAEAAQA8wAAAJEFAAAAAA==&#10;">
              <v:textbox>
                <w:txbxContent>
                  <w:p w:rsidR="00B8243E" w:rsidRPr="004131CA" w:rsidRDefault="00B8243E" w:rsidP="0058296A">
                    <w:pPr>
                      <w:spacing w:before="120"/>
                      <w:rPr>
                        <w:i/>
                        <w:sz w:val="17"/>
                        <w:szCs w:val="17"/>
                      </w:rPr>
                    </w:pPr>
                    <w:r w:rsidRPr="004131CA">
                      <w:rPr>
                        <w:i/>
                        <w:sz w:val="17"/>
                        <w:szCs w:val="17"/>
                      </w:rPr>
                      <w:t>Folha nº ____________</w:t>
                    </w:r>
                    <w:r>
                      <w:rPr>
                        <w:i/>
                        <w:sz w:val="17"/>
                        <w:szCs w:val="17"/>
                      </w:rPr>
                      <w:t>_____</w:t>
                    </w:r>
                  </w:p>
                  <w:p w:rsidR="00B8243E" w:rsidRPr="004131CA" w:rsidRDefault="00B8243E" w:rsidP="0058296A">
                    <w:pPr>
                      <w:rPr>
                        <w:i/>
                        <w:sz w:val="17"/>
                        <w:szCs w:val="17"/>
                      </w:rPr>
                    </w:pPr>
                    <w:r w:rsidRPr="004131CA">
                      <w:rPr>
                        <w:i/>
                        <w:sz w:val="17"/>
                        <w:szCs w:val="17"/>
                      </w:rPr>
                      <w:t xml:space="preserve">Processo </w:t>
                    </w:r>
                    <w:r w:rsidR="006B2EC0">
                      <w:rPr>
                        <w:i/>
                        <w:sz w:val="17"/>
                        <w:szCs w:val="17"/>
                      </w:rPr>
                      <w:t>nº 1421</w:t>
                    </w:r>
                    <w:r>
                      <w:rPr>
                        <w:i/>
                        <w:sz w:val="17"/>
                        <w:szCs w:val="17"/>
                      </w:rPr>
                      <w:t>-00017/12</w:t>
                    </w:r>
                  </w:p>
                  <w:p w:rsidR="00B8243E" w:rsidRPr="00DD6502" w:rsidRDefault="00B8243E" w:rsidP="0058296A">
                    <w:pPr>
                      <w:rPr>
                        <w:i/>
                        <w:sz w:val="17"/>
                        <w:szCs w:val="17"/>
                        <w:u w:val="single"/>
                      </w:rPr>
                    </w:pPr>
                    <w:r w:rsidRPr="004131CA">
                      <w:rPr>
                        <w:i/>
                        <w:sz w:val="17"/>
                        <w:szCs w:val="17"/>
                      </w:rPr>
                      <w:t xml:space="preserve">Setor: </w:t>
                    </w:r>
                    <w:r w:rsidRPr="00DD6502">
                      <w:rPr>
                        <w:i/>
                        <w:sz w:val="17"/>
                        <w:szCs w:val="17"/>
                      </w:rPr>
                      <w:t>Procuradoria Jurídica</w:t>
                    </w:r>
                  </w:p>
                  <w:p w:rsidR="00B8243E" w:rsidRPr="00DD6502" w:rsidRDefault="00B8243E" w:rsidP="0058296A">
                    <w:pPr>
                      <w:rPr>
                        <w:i/>
                        <w:sz w:val="17"/>
                        <w:szCs w:val="17"/>
                      </w:rPr>
                    </w:pPr>
                    <w:r w:rsidRPr="00DD6502">
                      <w:rPr>
                        <w:i/>
                        <w:sz w:val="17"/>
                        <w:szCs w:val="17"/>
                      </w:rPr>
                      <w:t>Visto:</w:t>
                    </w:r>
                  </w:p>
                </w:txbxContent>
              </v:textbox>
            </v:shape>
          </w:pict>
        </mc:Fallback>
      </mc:AlternateContent>
    </w:r>
    <w:r w:rsidR="00F67C55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1.15pt;margin-top:-13.45pt;width:38.85pt;height:46.6pt;z-index:251659264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11398336" r:id="rId2"/>
      </w:object>
    </w:r>
  </w:p>
  <w:p w:rsidR="00B8243E" w:rsidRDefault="00B8243E" w:rsidP="0058296A">
    <w:pPr>
      <w:pStyle w:val="Ttulo"/>
      <w:spacing w:line="340" w:lineRule="atLeast"/>
      <w:rPr>
        <w:rFonts w:ascii="Garamond" w:hAnsi="Garamond" w:cs="Tahoma"/>
      </w:rPr>
    </w:pPr>
  </w:p>
  <w:p w:rsidR="00B8243E" w:rsidRPr="00BA1FA1" w:rsidRDefault="00B8243E" w:rsidP="0058296A">
    <w:pPr>
      <w:pStyle w:val="Ttulo"/>
      <w:spacing w:line="240" w:lineRule="auto"/>
      <w:rPr>
        <w:rFonts w:ascii="Garamond" w:hAnsi="Garamond" w:cs="Tahoma"/>
        <w:sz w:val="20"/>
      </w:rPr>
    </w:pPr>
    <w:r w:rsidRPr="00BA1FA1">
      <w:rPr>
        <w:rFonts w:ascii="Garamond" w:hAnsi="Garamond" w:cs="Tahoma"/>
        <w:sz w:val="20"/>
      </w:rPr>
      <w:t>ESTADO DE RONDÔNIA</w:t>
    </w:r>
  </w:p>
  <w:p w:rsidR="00B8243E" w:rsidRPr="00BA1FA1" w:rsidRDefault="00B8243E" w:rsidP="0058296A">
    <w:pPr>
      <w:pStyle w:val="Cabealho"/>
      <w:jc w:val="center"/>
      <w:rPr>
        <w:rFonts w:ascii="Book Antiqua" w:hAnsi="Book Antiqua"/>
        <w:b/>
        <w:sz w:val="20"/>
      </w:rPr>
    </w:pPr>
    <w:r w:rsidRPr="00BA1FA1">
      <w:rPr>
        <w:rFonts w:ascii="Book Antiqua" w:hAnsi="Book Antiqua"/>
        <w:b/>
        <w:sz w:val="20"/>
      </w:rPr>
      <w:t>DEPARTAMENTO ESTADUAL DE ESTRADAS DE RODAGEM, INFRAESTRUTURA E SERVIÇOS PÚBLICOS – DER/RO</w:t>
    </w:r>
  </w:p>
  <w:p w:rsidR="00B8243E" w:rsidRPr="005134CF" w:rsidRDefault="000F70C3" w:rsidP="0058296A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55244</wp:posOffset>
              </wp:positionV>
              <wp:extent cx="5391150" cy="0"/>
              <wp:effectExtent l="0" t="0" r="19050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C90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.1pt;margin-top:4.35pt;width:424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C4"/>
    <w:rsid w:val="00007EC3"/>
    <w:rsid w:val="000101A4"/>
    <w:rsid w:val="000215AB"/>
    <w:rsid w:val="00041C25"/>
    <w:rsid w:val="00061482"/>
    <w:rsid w:val="0008039B"/>
    <w:rsid w:val="00082814"/>
    <w:rsid w:val="000942AF"/>
    <w:rsid w:val="00094A9B"/>
    <w:rsid w:val="00095EF6"/>
    <w:rsid w:val="00097F62"/>
    <w:rsid w:val="000D5073"/>
    <w:rsid w:val="000E0A02"/>
    <w:rsid w:val="000E30AB"/>
    <w:rsid w:val="000F70C3"/>
    <w:rsid w:val="0010486B"/>
    <w:rsid w:val="00112D63"/>
    <w:rsid w:val="00131951"/>
    <w:rsid w:val="00131DA1"/>
    <w:rsid w:val="00157A85"/>
    <w:rsid w:val="00174960"/>
    <w:rsid w:val="0019521E"/>
    <w:rsid w:val="001B148A"/>
    <w:rsid w:val="001B360E"/>
    <w:rsid w:val="001B7B8F"/>
    <w:rsid w:val="001C2E5B"/>
    <w:rsid w:val="001E28DA"/>
    <w:rsid w:val="001E6931"/>
    <w:rsid w:val="00200FA4"/>
    <w:rsid w:val="002015B5"/>
    <w:rsid w:val="00203B85"/>
    <w:rsid w:val="00205C12"/>
    <w:rsid w:val="0021571A"/>
    <w:rsid w:val="002167C6"/>
    <w:rsid w:val="00236368"/>
    <w:rsid w:val="0024493D"/>
    <w:rsid w:val="00272C31"/>
    <w:rsid w:val="00273250"/>
    <w:rsid w:val="00280F51"/>
    <w:rsid w:val="00283C77"/>
    <w:rsid w:val="002865A0"/>
    <w:rsid w:val="00293991"/>
    <w:rsid w:val="00295771"/>
    <w:rsid w:val="002B0E7A"/>
    <w:rsid w:val="002B575B"/>
    <w:rsid w:val="002D01EC"/>
    <w:rsid w:val="00320A13"/>
    <w:rsid w:val="003304FE"/>
    <w:rsid w:val="00333751"/>
    <w:rsid w:val="00334A16"/>
    <w:rsid w:val="00355CC5"/>
    <w:rsid w:val="003758D1"/>
    <w:rsid w:val="00377A3B"/>
    <w:rsid w:val="003C1C84"/>
    <w:rsid w:val="003C25F2"/>
    <w:rsid w:val="003E3588"/>
    <w:rsid w:val="003E5189"/>
    <w:rsid w:val="003E61D3"/>
    <w:rsid w:val="003F2B53"/>
    <w:rsid w:val="004026C4"/>
    <w:rsid w:val="004131CA"/>
    <w:rsid w:val="0042010D"/>
    <w:rsid w:val="00425E19"/>
    <w:rsid w:val="00460BAC"/>
    <w:rsid w:val="00465E9C"/>
    <w:rsid w:val="00472A7E"/>
    <w:rsid w:val="00482CCF"/>
    <w:rsid w:val="0048418B"/>
    <w:rsid w:val="004970D6"/>
    <w:rsid w:val="004A12A6"/>
    <w:rsid w:val="004A374C"/>
    <w:rsid w:val="004B2CB1"/>
    <w:rsid w:val="004C4AA9"/>
    <w:rsid w:val="004C59B4"/>
    <w:rsid w:val="004F057E"/>
    <w:rsid w:val="005062CB"/>
    <w:rsid w:val="00506494"/>
    <w:rsid w:val="0052147F"/>
    <w:rsid w:val="00532E68"/>
    <w:rsid w:val="00543E6D"/>
    <w:rsid w:val="00546B1D"/>
    <w:rsid w:val="00550D73"/>
    <w:rsid w:val="00550DB2"/>
    <w:rsid w:val="00550F9E"/>
    <w:rsid w:val="00553033"/>
    <w:rsid w:val="00581CE4"/>
    <w:rsid w:val="0058296A"/>
    <w:rsid w:val="005A1DD8"/>
    <w:rsid w:val="005A3577"/>
    <w:rsid w:val="005B7A03"/>
    <w:rsid w:val="005C139C"/>
    <w:rsid w:val="005C231A"/>
    <w:rsid w:val="005C4066"/>
    <w:rsid w:val="005C6BBE"/>
    <w:rsid w:val="005F3649"/>
    <w:rsid w:val="00612AA6"/>
    <w:rsid w:val="00622599"/>
    <w:rsid w:val="006332D1"/>
    <w:rsid w:val="00656EE2"/>
    <w:rsid w:val="00683F5E"/>
    <w:rsid w:val="006953FB"/>
    <w:rsid w:val="006B2EC0"/>
    <w:rsid w:val="006E290A"/>
    <w:rsid w:val="006E2C1C"/>
    <w:rsid w:val="006F1345"/>
    <w:rsid w:val="00745752"/>
    <w:rsid w:val="00750F64"/>
    <w:rsid w:val="00751336"/>
    <w:rsid w:val="00757F7F"/>
    <w:rsid w:val="007630F9"/>
    <w:rsid w:val="00767747"/>
    <w:rsid w:val="007811BA"/>
    <w:rsid w:val="007836EB"/>
    <w:rsid w:val="007B5C19"/>
    <w:rsid w:val="007B6E79"/>
    <w:rsid w:val="007B7146"/>
    <w:rsid w:val="007D06D0"/>
    <w:rsid w:val="007D3AE3"/>
    <w:rsid w:val="007E086A"/>
    <w:rsid w:val="00802BCF"/>
    <w:rsid w:val="00803F95"/>
    <w:rsid w:val="00823204"/>
    <w:rsid w:val="0083525F"/>
    <w:rsid w:val="008376AA"/>
    <w:rsid w:val="008556E2"/>
    <w:rsid w:val="00873940"/>
    <w:rsid w:val="008E7279"/>
    <w:rsid w:val="008F075A"/>
    <w:rsid w:val="008F226B"/>
    <w:rsid w:val="00911702"/>
    <w:rsid w:val="00912C03"/>
    <w:rsid w:val="00927133"/>
    <w:rsid w:val="00945FE7"/>
    <w:rsid w:val="009616EB"/>
    <w:rsid w:val="00977FA3"/>
    <w:rsid w:val="009869C5"/>
    <w:rsid w:val="0099026F"/>
    <w:rsid w:val="009974C5"/>
    <w:rsid w:val="009A49AF"/>
    <w:rsid w:val="009D1BC3"/>
    <w:rsid w:val="009E3A26"/>
    <w:rsid w:val="009E6ADE"/>
    <w:rsid w:val="009F4A23"/>
    <w:rsid w:val="009F7CDC"/>
    <w:rsid w:val="00A0041F"/>
    <w:rsid w:val="00A0503F"/>
    <w:rsid w:val="00A071F3"/>
    <w:rsid w:val="00A1413A"/>
    <w:rsid w:val="00A20F5A"/>
    <w:rsid w:val="00A3075E"/>
    <w:rsid w:val="00A52FA9"/>
    <w:rsid w:val="00A538A6"/>
    <w:rsid w:val="00A606DE"/>
    <w:rsid w:val="00A71E82"/>
    <w:rsid w:val="00A74147"/>
    <w:rsid w:val="00A979A6"/>
    <w:rsid w:val="00AA382A"/>
    <w:rsid w:val="00AA4780"/>
    <w:rsid w:val="00AB7CB9"/>
    <w:rsid w:val="00AC5304"/>
    <w:rsid w:val="00AC772C"/>
    <w:rsid w:val="00AC7DD7"/>
    <w:rsid w:val="00AD63D1"/>
    <w:rsid w:val="00AE2CAF"/>
    <w:rsid w:val="00B548FE"/>
    <w:rsid w:val="00B61A07"/>
    <w:rsid w:val="00B77090"/>
    <w:rsid w:val="00B8243E"/>
    <w:rsid w:val="00BA00AB"/>
    <w:rsid w:val="00BA1FA1"/>
    <w:rsid w:val="00BB0914"/>
    <w:rsid w:val="00BC4428"/>
    <w:rsid w:val="00BC5FE0"/>
    <w:rsid w:val="00BD0B2A"/>
    <w:rsid w:val="00BD7E55"/>
    <w:rsid w:val="00BE27ED"/>
    <w:rsid w:val="00BE3576"/>
    <w:rsid w:val="00BE370B"/>
    <w:rsid w:val="00BE5893"/>
    <w:rsid w:val="00C05990"/>
    <w:rsid w:val="00C26C0C"/>
    <w:rsid w:val="00C26F68"/>
    <w:rsid w:val="00C3580B"/>
    <w:rsid w:val="00C50AFA"/>
    <w:rsid w:val="00C54B55"/>
    <w:rsid w:val="00C576EA"/>
    <w:rsid w:val="00C8357A"/>
    <w:rsid w:val="00C83C2F"/>
    <w:rsid w:val="00C850C4"/>
    <w:rsid w:val="00C85170"/>
    <w:rsid w:val="00CA3425"/>
    <w:rsid w:val="00CB1BEE"/>
    <w:rsid w:val="00CB30F3"/>
    <w:rsid w:val="00CC2DE8"/>
    <w:rsid w:val="00CC437A"/>
    <w:rsid w:val="00CC521B"/>
    <w:rsid w:val="00CC575F"/>
    <w:rsid w:val="00CD278E"/>
    <w:rsid w:val="00CE5A3A"/>
    <w:rsid w:val="00CE6C5E"/>
    <w:rsid w:val="00CF4A50"/>
    <w:rsid w:val="00D1106A"/>
    <w:rsid w:val="00D21697"/>
    <w:rsid w:val="00D24E52"/>
    <w:rsid w:val="00D30C69"/>
    <w:rsid w:val="00D32CAF"/>
    <w:rsid w:val="00D46843"/>
    <w:rsid w:val="00D514A0"/>
    <w:rsid w:val="00D57E15"/>
    <w:rsid w:val="00D87023"/>
    <w:rsid w:val="00D95D9F"/>
    <w:rsid w:val="00D96D72"/>
    <w:rsid w:val="00DB4225"/>
    <w:rsid w:val="00DD3DD7"/>
    <w:rsid w:val="00DD6502"/>
    <w:rsid w:val="00DE4380"/>
    <w:rsid w:val="00DE46A0"/>
    <w:rsid w:val="00DE4D75"/>
    <w:rsid w:val="00DE69AB"/>
    <w:rsid w:val="00E03917"/>
    <w:rsid w:val="00E04F67"/>
    <w:rsid w:val="00E056CE"/>
    <w:rsid w:val="00E203C5"/>
    <w:rsid w:val="00E315CD"/>
    <w:rsid w:val="00E438F0"/>
    <w:rsid w:val="00E44E31"/>
    <w:rsid w:val="00E55172"/>
    <w:rsid w:val="00E56610"/>
    <w:rsid w:val="00E81FC4"/>
    <w:rsid w:val="00EA4752"/>
    <w:rsid w:val="00EB52C1"/>
    <w:rsid w:val="00EB63EB"/>
    <w:rsid w:val="00EC37EB"/>
    <w:rsid w:val="00EE45F3"/>
    <w:rsid w:val="00EF0847"/>
    <w:rsid w:val="00EF4CE1"/>
    <w:rsid w:val="00EF6EC1"/>
    <w:rsid w:val="00F3553E"/>
    <w:rsid w:val="00F4095C"/>
    <w:rsid w:val="00F46855"/>
    <w:rsid w:val="00F5315A"/>
    <w:rsid w:val="00F62D54"/>
    <w:rsid w:val="00F67C55"/>
    <w:rsid w:val="00F7052A"/>
    <w:rsid w:val="00F861FB"/>
    <w:rsid w:val="00F91B5B"/>
    <w:rsid w:val="00FC0489"/>
    <w:rsid w:val="00FC59B5"/>
    <w:rsid w:val="00FE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6844E11-8175-4F11-90AA-26D181C1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2C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CC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A18F-2DD8-408C-A1A5-C161F608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Vera Lúcia de Araújo</cp:lastModifiedBy>
  <cp:revision>2</cp:revision>
  <cp:lastPrinted>2018-03-02T17:22:00Z</cp:lastPrinted>
  <dcterms:created xsi:type="dcterms:W3CDTF">2019-02-11T17:52:00Z</dcterms:created>
  <dcterms:modified xsi:type="dcterms:W3CDTF">2019-02-11T17:52:00Z</dcterms:modified>
</cp:coreProperties>
</file>