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A9" w:rsidRPr="00E14C41" w:rsidRDefault="005F63A9" w:rsidP="0087184F">
      <w:pPr>
        <w:jc w:val="both"/>
        <w:rPr>
          <w:rFonts w:ascii="Book Antiqua" w:hAnsi="Book Antiqua"/>
          <w:sz w:val="22"/>
          <w:szCs w:val="22"/>
        </w:rPr>
      </w:pPr>
    </w:p>
    <w:p w:rsidR="005F63A9" w:rsidRPr="00E14C41" w:rsidRDefault="005F63A9" w:rsidP="0087184F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="003516BE">
        <w:rPr>
          <w:rFonts w:ascii="Book Antiqua" w:hAnsi="Book Antiqua"/>
          <w:b/>
          <w:bCs/>
          <w:sz w:val="22"/>
          <w:szCs w:val="22"/>
        </w:rPr>
        <w:t>030</w:t>
      </w:r>
      <w:r w:rsidRPr="00E14C41">
        <w:rPr>
          <w:rFonts w:ascii="Book Antiqua" w:hAnsi="Book Antiqua"/>
          <w:b/>
          <w:bCs/>
          <w:sz w:val="22"/>
          <w:szCs w:val="22"/>
        </w:rPr>
        <w:t>/18/PJ/DER-RO</w:t>
      </w:r>
    </w:p>
    <w:p w:rsidR="005F63A9" w:rsidRPr="00E14C41" w:rsidRDefault="005F63A9" w:rsidP="0087184F">
      <w:pPr>
        <w:ind w:left="4536"/>
        <w:jc w:val="both"/>
        <w:rPr>
          <w:rFonts w:ascii="Book Antiqua" w:hAnsi="Book Antiqua"/>
          <w:sz w:val="22"/>
          <w:szCs w:val="22"/>
        </w:rPr>
      </w:pPr>
    </w:p>
    <w:p w:rsidR="005F63A9" w:rsidRPr="00E14C41" w:rsidRDefault="005F63A9" w:rsidP="0087184F">
      <w:pPr>
        <w:pStyle w:val="Recuodecorpodetexto2"/>
        <w:rPr>
          <w:rFonts w:ascii="Book Antiqua" w:hAnsi="Book Antiqua"/>
          <w:szCs w:val="22"/>
        </w:rPr>
      </w:pPr>
      <w:r w:rsidRPr="00E14C41">
        <w:rPr>
          <w:rFonts w:ascii="Book Antiqua" w:hAnsi="Book Antiqua"/>
          <w:szCs w:val="22"/>
        </w:rPr>
        <w:t>CONTRATO QUE ENTRE SI CELEBRAM DEPARTAMENTO ESTADUAL DE ESTRADAS DE RODAGEM, INFRAESTRUTURA E SERVIÇOS PÚBLICOS/DER-RO E</w:t>
      </w:r>
      <w:r w:rsidR="00A03FFB" w:rsidRPr="00E14C41">
        <w:rPr>
          <w:rStyle w:val="Forte"/>
          <w:rFonts w:ascii="Book Antiqua" w:hAnsi="Book Antiqua"/>
          <w:b w:val="0"/>
          <w:color w:val="000000"/>
          <w:szCs w:val="22"/>
        </w:rPr>
        <w:t xml:space="preserve"> </w:t>
      </w:r>
      <w:r w:rsidR="00A03FFB" w:rsidRPr="004836D0">
        <w:rPr>
          <w:rStyle w:val="Forte"/>
          <w:rFonts w:ascii="Book Antiqua" w:hAnsi="Book Antiqua"/>
          <w:b w:val="0"/>
          <w:color w:val="000000"/>
          <w:szCs w:val="22"/>
        </w:rPr>
        <w:t>BOA VISTA COMÉRCIO DE EQUIPAMENTOS EIRELI-ME</w:t>
      </w:r>
      <w:r w:rsidRPr="004836D0">
        <w:rPr>
          <w:rFonts w:ascii="Book Antiqua" w:hAnsi="Book Antiqua"/>
          <w:szCs w:val="22"/>
        </w:rPr>
        <w:t>,</w:t>
      </w:r>
      <w:r w:rsidRPr="004836D0">
        <w:rPr>
          <w:rFonts w:ascii="Book Antiqua" w:hAnsi="Book Antiqua"/>
          <w:b/>
          <w:szCs w:val="22"/>
        </w:rPr>
        <w:t xml:space="preserve"> </w:t>
      </w:r>
      <w:r w:rsidRPr="00E14C41">
        <w:rPr>
          <w:rFonts w:ascii="Book Antiqua" w:hAnsi="Book Antiqua"/>
          <w:szCs w:val="22"/>
        </w:rPr>
        <w:t xml:space="preserve">PARA OS FINS QUE ESPECIFICAM.                 </w:t>
      </w:r>
    </w:p>
    <w:p w:rsidR="005F63A9" w:rsidRPr="00E14C41" w:rsidRDefault="005F63A9" w:rsidP="0087184F">
      <w:pPr>
        <w:pStyle w:val="Ttulo1"/>
        <w:spacing w:line="276" w:lineRule="auto"/>
        <w:jc w:val="both"/>
        <w:rPr>
          <w:rFonts w:ascii="Book Antiqua" w:hAnsi="Book Antiqua" w:cs="Arial"/>
          <w:i/>
          <w:szCs w:val="22"/>
        </w:rPr>
      </w:pPr>
    </w:p>
    <w:p w:rsidR="00036A77" w:rsidRPr="00E14C41" w:rsidRDefault="00036A77" w:rsidP="0087184F">
      <w:pPr>
        <w:jc w:val="both"/>
        <w:rPr>
          <w:rFonts w:ascii="Book Antiqua" w:hAnsi="Book Antiqua"/>
          <w:sz w:val="22"/>
          <w:szCs w:val="22"/>
        </w:rPr>
      </w:pPr>
    </w:p>
    <w:p w:rsidR="005F63A9" w:rsidRPr="00E14C41" w:rsidRDefault="005F63A9" w:rsidP="00EC1083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ab/>
      </w:r>
      <w:r w:rsidRPr="00E14C41">
        <w:rPr>
          <w:rFonts w:ascii="Book Antiqua" w:hAnsi="Book Antiqua"/>
          <w:sz w:val="22"/>
          <w:szCs w:val="22"/>
        </w:rPr>
        <w:tab/>
      </w:r>
      <w:r w:rsidRPr="00E14C41">
        <w:rPr>
          <w:rFonts w:ascii="Book Antiqua" w:hAnsi="Book Antiqua"/>
          <w:sz w:val="22"/>
          <w:szCs w:val="22"/>
        </w:rPr>
        <w:tab/>
      </w:r>
      <w:r w:rsidR="00A03FFB" w:rsidRPr="00E14C41">
        <w:rPr>
          <w:rFonts w:ascii="Book Antiqua" w:hAnsi="Book Antiqua"/>
          <w:color w:val="auto"/>
          <w:sz w:val="22"/>
          <w:szCs w:val="22"/>
        </w:rPr>
        <w:tab/>
        <w:t>Aos quatro</w:t>
      </w:r>
      <w:r w:rsidRPr="00E14C41">
        <w:rPr>
          <w:rFonts w:ascii="Book Antiqua" w:hAnsi="Book Antiqua"/>
          <w:color w:val="auto"/>
          <w:sz w:val="22"/>
          <w:szCs w:val="22"/>
        </w:rPr>
        <w:t xml:space="preserve"> dias do mês de julho do ano de dois mil e dezoito o </w:t>
      </w:r>
      <w:r w:rsidRPr="00E14C41">
        <w:rPr>
          <w:rFonts w:ascii="Book Antiqua" w:hAnsi="Book Antiqua"/>
          <w:b/>
          <w:color w:val="auto"/>
          <w:sz w:val="22"/>
          <w:szCs w:val="22"/>
        </w:rPr>
        <w:t>DEPARTAMENTO ESTADUAL DE ESTRADAS DE RODAGEM, INFRAESTRUTURA E SERVIÇOS PÚBLICOS/DER-RO</w:t>
      </w:r>
      <w:r w:rsidRPr="00E14C41">
        <w:rPr>
          <w:rFonts w:ascii="Book Antiqua" w:hAnsi="Book Antiqua"/>
          <w:color w:val="auto"/>
          <w:sz w:val="22"/>
          <w:szCs w:val="22"/>
        </w:rPr>
        <w:t xml:space="preserve">, inscrito no CGC (MF) sob o n.º º 04.285.920/0001-54, com sede à Av. </w:t>
      </w:r>
      <w:proofErr w:type="spellStart"/>
      <w:r w:rsidRPr="00E14C41">
        <w:rPr>
          <w:rFonts w:ascii="Book Antiqua" w:hAnsi="Book Antiqua"/>
          <w:color w:val="auto"/>
          <w:sz w:val="22"/>
          <w:szCs w:val="22"/>
        </w:rPr>
        <w:t>Farquar</w:t>
      </w:r>
      <w:proofErr w:type="spellEnd"/>
      <w:r w:rsidRPr="00E14C41">
        <w:rPr>
          <w:rFonts w:ascii="Book Antiqua" w:hAnsi="Book Antiqua"/>
          <w:color w:val="auto"/>
          <w:sz w:val="22"/>
          <w:szCs w:val="22"/>
        </w:rPr>
        <w:t xml:space="preserve">, s/nº, Palácio Rio Madeira, Curvo 3, 5º andar, Bairro Pedrinhas, nesta Capital, doravante designado </w:t>
      </w:r>
      <w:r w:rsidRPr="00E14C41">
        <w:rPr>
          <w:rFonts w:ascii="Book Antiqua" w:hAnsi="Book Antiqua"/>
          <w:b/>
          <w:color w:val="auto"/>
          <w:sz w:val="22"/>
          <w:szCs w:val="22"/>
        </w:rPr>
        <w:t>DER-RO</w:t>
      </w:r>
      <w:r w:rsidRPr="00E14C41">
        <w:rPr>
          <w:rFonts w:ascii="Book Antiqua" w:hAnsi="Book Antiqua"/>
          <w:color w:val="auto"/>
          <w:sz w:val="22"/>
          <w:szCs w:val="22"/>
        </w:rPr>
        <w:t xml:space="preserve">, neste ato representado por seu Diretor Geral o </w:t>
      </w:r>
      <w:r w:rsidRPr="00E14C41">
        <w:rPr>
          <w:rFonts w:ascii="Book Antiqua" w:hAnsi="Book Antiqua"/>
          <w:b/>
          <w:color w:val="auto"/>
          <w:sz w:val="22"/>
          <w:szCs w:val="22"/>
        </w:rPr>
        <w:t xml:space="preserve">Sr. LUIZ CARLOS DE SOUZA PINTO </w:t>
      </w:r>
      <w:r w:rsidRPr="00E14C41">
        <w:rPr>
          <w:rFonts w:ascii="Book Antiqua" w:hAnsi="Book Antiqua"/>
          <w:color w:val="auto"/>
          <w:sz w:val="22"/>
          <w:szCs w:val="22"/>
        </w:rPr>
        <w:t xml:space="preserve">e </w:t>
      </w:r>
      <w:r w:rsidR="00A03FFB" w:rsidRPr="00E14C41">
        <w:rPr>
          <w:rStyle w:val="Forte"/>
          <w:rFonts w:ascii="Book Antiqua" w:hAnsi="Book Antiqua"/>
          <w:color w:val="auto"/>
          <w:sz w:val="22"/>
          <w:szCs w:val="22"/>
        </w:rPr>
        <w:t>BOA VISTA COMÉRCIO DE EQUIPAMENTOS EIRELI-ME</w:t>
      </w:r>
      <w:r w:rsidRPr="00E14C41">
        <w:rPr>
          <w:rFonts w:ascii="Book Antiqua" w:hAnsi="Book Antiqua"/>
          <w:b/>
          <w:color w:val="auto"/>
          <w:sz w:val="22"/>
          <w:szCs w:val="22"/>
        </w:rPr>
        <w:t xml:space="preserve">, </w:t>
      </w:r>
      <w:r w:rsidRPr="00E14C41">
        <w:rPr>
          <w:rFonts w:ascii="Book Antiqua" w:hAnsi="Book Antiqua"/>
          <w:color w:val="auto"/>
          <w:sz w:val="22"/>
          <w:szCs w:val="22"/>
        </w:rPr>
        <w:t xml:space="preserve">com sede na </w:t>
      </w:r>
      <w:r w:rsidR="00740EAA" w:rsidRPr="00E14C41">
        <w:rPr>
          <w:rFonts w:ascii="Book Antiqua" w:hAnsi="Book Antiqua"/>
          <w:color w:val="auto"/>
          <w:sz w:val="22"/>
          <w:szCs w:val="22"/>
        </w:rPr>
        <w:t>Rua: Linha Um, Segunda Secção Cravo, nº 2301 - São Roque, Barão de Cotegipe - RS</w:t>
      </w:r>
      <w:r w:rsidRPr="00E14C41">
        <w:rPr>
          <w:rFonts w:ascii="Book Antiqua" w:hAnsi="Book Antiqua"/>
          <w:color w:val="auto"/>
          <w:sz w:val="22"/>
          <w:szCs w:val="22"/>
        </w:rPr>
        <w:t xml:space="preserve">, de CNPJ nº </w:t>
      </w:r>
      <w:r w:rsidR="00740EAA" w:rsidRPr="00E14C41">
        <w:rPr>
          <w:rFonts w:ascii="Book Antiqua" w:hAnsi="Book Antiqua"/>
          <w:color w:val="auto"/>
          <w:sz w:val="22"/>
          <w:szCs w:val="22"/>
        </w:rPr>
        <w:t>24.137.809/0001-28</w:t>
      </w:r>
      <w:r w:rsidRPr="00E14C41">
        <w:rPr>
          <w:rFonts w:ascii="Book Antiqua" w:hAnsi="Book Antiqua"/>
          <w:color w:val="auto"/>
          <w:sz w:val="22"/>
          <w:szCs w:val="22"/>
        </w:rPr>
        <w:t xml:space="preserve">, </w:t>
      </w:r>
      <w:r w:rsidR="003D680D" w:rsidRPr="00E14C41">
        <w:rPr>
          <w:rFonts w:ascii="Book Antiqua" w:hAnsi="Book Antiqua"/>
          <w:color w:val="auto"/>
          <w:sz w:val="22"/>
          <w:szCs w:val="22"/>
        </w:rPr>
        <w:t>neste ato representado por seu</w:t>
      </w:r>
      <w:r w:rsidR="00CA343F" w:rsidRPr="00E14C41">
        <w:rPr>
          <w:rFonts w:ascii="Book Antiqua" w:hAnsi="Book Antiqua"/>
          <w:color w:val="auto"/>
          <w:sz w:val="22"/>
          <w:szCs w:val="22"/>
        </w:rPr>
        <w:t xml:space="preserve"> </w:t>
      </w:r>
      <w:r w:rsidR="003D680D" w:rsidRPr="00E14C41">
        <w:rPr>
          <w:rFonts w:ascii="Book Antiqua" w:hAnsi="Book Antiqua"/>
          <w:color w:val="auto"/>
          <w:sz w:val="22"/>
          <w:szCs w:val="22"/>
        </w:rPr>
        <w:t>Representante Legal</w:t>
      </w:r>
      <w:r w:rsidR="002647B1" w:rsidRPr="00E14C41">
        <w:rPr>
          <w:rFonts w:ascii="Book Antiqua" w:hAnsi="Book Antiqua"/>
          <w:color w:val="auto"/>
          <w:sz w:val="22"/>
          <w:szCs w:val="22"/>
        </w:rPr>
        <w:t xml:space="preserve"> </w:t>
      </w:r>
      <w:r w:rsidR="003D680D" w:rsidRPr="00E14C41">
        <w:rPr>
          <w:rFonts w:ascii="Book Antiqua" w:hAnsi="Book Antiqua"/>
          <w:color w:val="auto"/>
          <w:sz w:val="22"/>
          <w:szCs w:val="22"/>
        </w:rPr>
        <w:t>o</w:t>
      </w:r>
      <w:r w:rsidR="002647B1" w:rsidRPr="00E14C41">
        <w:rPr>
          <w:rFonts w:ascii="Book Antiqua" w:hAnsi="Book Antiqua"/>
          <w:color w:val="auto"/>
          <w:sz w:val="22"/>
          <w:szCs w:val="22"/>
        </w:rPr>
        <w:t xml:space="preserve"> </w:t>
      </w:r>
      <w:proofErr w:type="gramStart"/>
      <w:r w:rsidR="002647B1" w:rsidRPr="00E14C41">
        <w:rPr>
          <w:rFonts w:ascii="Book Antiqua" w:hAnsi="Book Antiqua"/>
          <w:b/>
          <w:bCs/>
          <w:color w:val="auto"/>
          <w:sz w:val="22"/>
          <w:szCs w:val="22"/>
        </w:rPr>
        <w:t>Sr.</w:t>
      </w:r>
      <w:proofErr w:type="gramEnd"/>
      <w:r w:rsidR="002647B1" w:rsidRPr="00E14C41">
        <w:rPr>
          <w:rFonts w:ascii="Book Antiqua" w:hAnsi="Book Antiqua"/>
          <w:b/>
          <w:bCs/>
          <w:color w:val="auto"/>
          <w:sz w:val="22"/>
          <w:szCs w:val="22"/>
        </w:rPr>
        <w:t xml:space="preserve"> </w:t>
      </w:r>
      <w:r w:rsidR="003D680D" w:rsidRPr="00E14C41">
        <w:rPr>
          <w:rFonts w:ascii="Book Antiqua" w:hAnsi="Book Antiqua"/>
          <w:b/>
          <w:color w:val="auto"/>
          <w:sz w:val="22"/>
          <w:szCs w:val="22"/>
        </w:rPr>
        <w:t>SILVESTRE CORDONE</w:t>
      </w:r>
      <w:r w:rsidR="002647B1" w:rsidRPr="00E14C41">
        <w:rPr>
          <w:rFonts w:ascii="Book Antiqua" w:hAnsi="Book Antiqua"/>
          <w:b/>
          <w:bCs/>
          <w:color w:val="auto"/>
          <w:sz w:val="22"/>
          <w:szCs w:val="22"/>
        </w:rPr>
        <w:t xml:space="preserve">, </w:t>
      </w:r>
      <w:r w:rsidR="002647B1" w:rsidRPr="00E14C41">
        <w:rPr>
          <w:rFonts w:ascii="Book Antiqua" w:hAnsi="Book Antiqua"/>
          <w:color w:val="auto"/>
          <w:sz w:val="22"/>
          <w:szCs w:val="22"/>
        </w:rPr>
        <w:t xml:space="preserve">CPF (MF) nº </w:t>
      </w:r>
      <w:r w:rsidR="003D680D" w:rsidRPr="00E14C41">
        <w:rPr>
          <w:rFonts w:ascii="Book Antiqua" w:hAnsi="Book Antiqua"/>
          <w:color w:val="auto"/>
          <w:sz w:val="22"/>
          <w:szCs w:val="22"/>
        </w:rPr>
        <w:t>342.644.420-87</w:t>
      </w:r>
      <w:r w:rsidRPr="00E14C41">
        <w:rPr>
          <w:rFonts w:ascii="Book Antiqua" w:hAnsi="Book Antiqua"/>
          <w:color w:val="auto"/>
          <w:sz w:val="22"/>
          <w:szCs w:val="22"/>
        </w:rPr>
        <w:t xml:space="preserve">, </w:t>
      </w:r>
      <w:r w:rsidR="00EC1083" w:rsidRPr="00E14C41">
        <w:rPr>
          <w:rFonts w:ascii="Book Antiqua" w:hAnsi="Book Antiqua"/>
          <w:color w:val="auto"/>
          <w:sz w:val="22"/>
          <w:szCs w:val="22"/>
        </w:rPr>
        <w:t xml:space="preserve">celebram o presente Contrato, decorrente do </w:t>
      </w:r>
      <w:r w:rsidR="00EC1083" w:rsidRPr="00E14C41">
        <w:rPr>
          <w:rFonts w:ascii="Book Antiqua" w:hAnsi="Book Antiqua"/>
          <w:b/>
          <w:bCs/>
          <w:color w:val="auto"/>
          <w:sz w:val="22"/>
          <w:szCs w:val="22"/>
        </w:rPr>
        <w:t>PROCESSO ELETRÔNICO Nº 0009.</w:t>
      </w:r>
      <w:r w:rsidR="00740EAA" w:rsidRPr="00E14C41">
        <w:rPr>
          <w:rFonts w:ascii="Book Antiqua" w:hAnsi="Book Antiqua"/>
          <w:b/>
          <w:bCs/>
          <w:color w:val="auto"/>
          <w:sz w:val="22"/>
          <w:szCs w:val="22"/>
        </w:rPr>
        <w:t>034100</w:t>
      </w:r>
      <w:r w:rsidR="00EC1083" w:rsidRPr="00E14C41">
        <w:rPr>
          <w:rFonts w:ascii="Book Antiqua" w:hAnsi="Book Antiqua"/>
          <w:b/>
          <w:bCs/>
          <w:color w:val="auto"/>
          <w:sz w:val="22"/>
          <w:szCs w:val="22"/>
        </w:rPr>
        <w:t>/2018-</w:t>
      </w:r>
      <w:r w:rsidR="00740EAA" w:rsidRPr="00E14C41">
        <w:rPr>
          <w:rFonts w:ascii="Book Antiqua" w:hAnsi="Book Antiqua"/>
          <w:b/>
          <w:bCs/>
          <w:color w:val="auto"/>
          <w:sz w:val="22"/>
          <w:szCs w:val="22"/>
        </w:rPr>
        <w:t>97</w:t>
      </w:r>
      <w:r w:rsidR="00EC1083" w:rsidRPr="00E14C41">
        <w:rPr>
          <w:rFonts w:ascii="Book Antiqua" w:hAnsi="Book Antiqua"/>
          <w:color w:val="auto"/>
          <w:sz w:val="22"/>
          <w:szCs w:val="22"/>
        </w:rPr>
        <w:t xml:space="preserve">, </w:t>
      </w:r>
      <w:r w:rsidR="003D680D" w:rsidRPr="00E14C41">
        <w:rPr>
          <w:rFonts w:ascii="Book Antiqua" w:hAnsi="Book Antiqua"/>
          <w:sz w:val="22"/>
          <w:szCs w:val="22"/>
        </w:rPr>
        <w:t>através da Adesão a Ata de Registro de Preços nº</w:t>
      </w:r>
      <w:r w:rsidR="00EC1083" w:rsidRPr="00E14C41">
        <w:rPr>
          <w:rFonts w:ascii="Book Antiqua" w:hAnsi="Book Antiqua"/>
          <w:color w:val="auto"/>
          <w:sz w:val="22"/>
          <w:szCs w:val="22"/>
        </w:rPr>
        <w:t xml:space="preserve"> 303/2017,</w:t>
      </w:r>
      <w:r w:rsidR="003D680D" w:rsidRPr="00E14C41">
        <w:rPr>
          <w:rFonts w:ascii="Book Antiqua" w:hAnsi="Book Antiqua"/>
          <w:color w:val="auto"/>
          <w:sz w:val="22"/>
          <w:szCs w:val="22"/>
        </w:rPr>
        <w:t xml:space="preserve"> </w:t>
      </w:r>
      <w:r w:rsidR="00E14C41" w:rsidRPr="00E14C41">
        <w:rPr>
          <w:rFonts w:ascii="Book Antiqua" w:hAnsi="Book Antiqua"/>
          <w:sz w:val="22"/>
          <w:szCs w:val="22"/>
        </w:rPr>
        <w:t>oriunda do Pregão Eletrônico 514</w:t>
      </w:r>
      <w:r w:rsidR="003D680D" w:rsidRPr="00E14C41">
        <w:rPr>
          <w:rFonts w:ascii="Book Antiqua" w:hAnsi="Book Antiqua"/>
          <w:sz w:val="22"/>
          <w:szCs w:val="22"/>
        </w:rPr>
        <w:t>/201</w:t>
      </w:r>
      <w:r w:rsidR="00E14C41" w:rsidRPr="00E14C41">
        <w:rPr>
          <w:rFonts w:ascii="Book Antiqua" w:hAnsi="Book Antiqua"/>
          <w:sz w:val="22"/>
          <w:szCs w:val="22"/>
        </w:rPr>
        <w:t>7</w:t>
      </w:r>
      <w:r w:rsidR="003D680D" w:rsidRPr="00E14C41">
        <w:rPr>
          <w:rFonts w:ascii="Book Antiqua" w:hAnsi="Book Antiqua"/>
          <w:sz w:val="22"/>
          <w:szCs w:val="22"/>
        </w:rPr>
        <w:t>/SUPEL/RO</w:t>
      </w:r>
      <w:r w:rsidR="00EC1083" w:rsidRPr="00E14C41">
        <w:rPr>
          <w:rFonts w:ascii="Book Antiqua" w:hAnsi="Book Antiqua"/>
          <w:color w:val="auto"/>
          <w:sz w:val="22"/>
          <w:szCs w:val="22"/>
        </w:rPr>
        <w:t xml:space="preserve"> homologado pela Autoridade Competente, regido pela Lei Federal nº. 8.666/93 e suas alterações, e ainda, com o Decreto Estadual 15.643/2011, art. 4º, e legislações vigentes, sujeitando-se às normas dos supramencionados diplomas legais, mediante as cláusulas e condições a seguir estabelecidas:</w:t>
      </w:r>
    </w:p>
    <w:p w:rsidR="00400AE5" w:rsidRDefault="00400AE5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343957" w:rsidRPr="00E14C41" w:rsidRDefault="00343957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CLÁUSULA PRIMEIRA – DO OBJETO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proofErr w:type="gramStart"/>
      <w:r w:rsidRPr="00E14C41">
        <w:rPr>
          <w:rFonts w:ascii="Book Antiqua" w:hAnsi="Book Antiqua"/>
          <w:b/>
          <w:bCs/>
          <w:sz w:val="22"/>
          <w:szCs w:val="22"/>
        </w:rPr>
        <w:t xml:space="preserve">PARÁGRAFO PRIMEIRO: </w:t>
      </w:r>
      <w:r w:rsidR="00EC1083" w:rsidRPr="00E14C41">
        <w:rPr>
          <w:rFonts w:ascii="Book Antiqua" w:hAnsi="Book Antiqua"/>
          <w:b/>
          <w:bCs/>
          <w:sz w:val="22"/>
          <w:szCs w:val="22"/>
        </w:rPr>
        <w:t>“</w:t>
      </w:r>
      <w:r w:rsidRPr="00E14C41">
        <w:rPr>
          <w:rFonts w:ascii="Book Antiqua" w:hAnsi="Book Antiqua"/>
          <w:sz w:val="22"/>
          <w:szCs w:val="22"/>
        </w:rPr>
        <w:t>Aquisição e Instalação de Equipamentos de Ginástica para implantação de Academias Ao Ar Livre, que atenderão os municípios e distritos do Estado de Rondônia</w:t>
      </w:r>
      <w:r w:rsidR="003516BE">
        <w:rPr>
          <w:rFonts w:ascii="Book Antiqua" w:hAnsi="Book Antiqua"/>
          <w:sz w:val="22"/>
          <w:szCs w:val="22"/>
        </w:rPr>
        <w:t xml:space="preserve">, conforme </w:t>
      </w:r>
      <w:r w:rsidR="003516BE" w:rsidRPr="00E14C41">
        <w:rPr>
          <w:rFonts w:ascii="Book Antiqua" w:hAnsi="Book Antiqua"/>
          <w:sz w:val="22"/>
          <w:szCs w:val="22"/>
        </w:rPr>
        <w:t>Ata de Registro de Preços nº</w:t>
      </w:r>
      <w:r w:rsidR="003516BE" w:rsidRPr="00E14C41">
        <w:rPr>
          <w:rFonts w:ascii="Book Antiqua" w:hAnsi="Book Antiqua"/>
          <w:color w:val="auto"/>
          <w:sz w:val="22"/>
          <w:szCs w:val="22"/>
        </w:rPr>
        <w:t xml:space="preserve"> 303/2017, </w:t>
      </w:r>
      <w:r w:rsidR="003516BE" w:rsidRPr="00E14C41">
        <w:rPr>
          <w:rFonts w:ascii="Book Antiqua" w:hAnsi="Book Antiqua"/>
          <w:sz w:val="22"/>
          <w:szCs w:val="22"/>
        </w:rPr>
        <w:t>oriunda do Pregão Eletrônico 514/2017/SUPEL/RO</w:t>
      </w:r>
      <w:r w:rsidR="003516BE" w:rsidRPr="00CA287D">
        <w:rPr>
          <w:rFonts w:ascii="Book Antiqua" w:hAnsi="Book Antiqua"/>
          <w:sz w:val="22"/>
          <w:szCs w:val="22"/>
        </w:rPr>
        <w:t>”.</w:t>
      </w:r>
      <w:r w:rsidR="00EC1083" w:rsidRPr="00E14C41">
        <w:rPr>
          <w:rFonts w:ascii="Book Antiqua" w:hAnsi="Book Antiqua"/>
          <w:sz w:val="22"/>
          <w:szCs w:val="22"/>
        </w:rPr>
        <w:t>”</w:t>
      </w:r>
      <w:proofErr w:type="gramEnd"/>
      <w:r w:rsidRPr="00E14C41">
        <w:rPr>
          <w:rFonts w:ascii="Book Antiqua" w:hAnsi="Book Antiqua"/>
          <w:sz w:val="22"/>
          <w:szCs w:val="22"/>
        </w:rPr>
        <w:t xml:space="preserve">.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CLÁUSULA SEGUNDA – LOCAL DE ENTREGA, DO PRAZO E DA ENTREGA, DO RECEBIMENTO, DA GARANTIA: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>PARÁGRAFO PRIMEIRO - LOCAL DE ENTREGA: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87184F" w:rsidRPr="00E14C41" w:rsidRDefault="0087184F" w:rsidP="0087184F">
      <w:pPr>
        <w:pStyle w:val="Default"/>
        <w:numPr>
          <w:ilvl w:val="0"/>
          <w:numId w:val="29"/>
        </w:numPr>
        <w:jc w:val="both"/>
        <w:rPr>
          <w:rFonts w:ascii="Book Antiqua" w:hAnsi="Book Antiqua"/>
          <w:sz w:val="22"/>
          <w:szCs w:val="22"/>
        </w:rPr>
      </w:pPr>
      <w:proofErr w:type="gramStart"/>
      <w:r w:rsidRPr="00E14C41">
        <w:rPr>
          <w:rFonts w:ascii="Book Antiqua" w:hAnsi="Book Antiqua"/>
          <w:sz w:val="22"/>
          <w:szCs w:val="22"/>
        </w:rPr>
        <w:t>A entrega e instalação dos Equipamentos se dará</w:t>
      </w:r>
      <w:proofErr w:type="gramEnd"/>
      <w:r w:rsidRPr="00E14C41">
        <w:rPr>
          <w:rFonts w:ascii="Book Antiqua" w:hAnsi="Book Antiqua"/>
          <w:sz w:val="22"/>
          <w:szCs w:val="22"/>
        </w:rPr>
        <w:t xml:space="preserve"> nos seguintes endereços: </w:t>
      </w:r>
    </w:p>
    <w:p w:rsidR="0087184F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343957" w:rsidRPr="00E14C41" w:rsidRDefault="00343957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</w:p>
    <w:tbl>
      <w:tblPr>
        <w:tblW w:w="8662" w:type="dxa"/>
        <w:tblCellMar>
          <w:left w:w="70" w:type="dxa"/>
          <w:right w:w="70" w:type="dxa"/>
        </w:tblCellMar>
        <w:tblLook w:val="04A0"/>
      </w:tblPr>
      <w:tblGrid>
        <w:gridCol w:w="2892"/>
        <w:gridCol w:w="5770"/>
      </w:tblGrid>
      <w:tr w:rsidR="00343957" w:rsidRPr="00343957" w:rsidTr="00343957">
        <w:trPr>
          <w:trHeight w:val="378"/>
        </w:trPr>
        <w:tc>
          <w:tcPr>
            <w:tcW w:w="28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lastRenderedPageBreak/>
              <w:t>Município</w:t>
            </w:r>
          </w:p>
        </w:tc>
        <w:tc>
          <w:tcPr>
            <w:tcW w:w="5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Endereço</w:t>
            </w:r>
          </w:p>
        </w:tc>
      </w:tr>
      <w:tr w:rsidR="00343957" w:rsidRPr="00343957" w:rsidTr="00343957">
        <w:trPr>
          <w:trHeight w:val="302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Alta Floresta D' Oeste</w:t>
            </w: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 xml:space="preserve">Praça </w:t>
            </w:r>
            <w:proofErr w:type="spellStart"/>
            <w:proofErr w:type="gramStart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IzidoroStédille</w:t>
            </w:r>
            <w:proofErr w:type="spellEnd"/>
            <w:proofErr w:type="gramEnd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, Bairro Redondo</w:t>
            </w:r>
          </w:p>
        </w:tc>
      </w:tr>
      <w:tr w:rsidR="00343957" w:rsidRPr="00343957" w:rsidTr="00343957">
        <w:trPr>
          <w:trHeight w:val="3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Alto Alegre dos Parecis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Av. Afonso Pena, Setor 03, Quadra 89/17</w:t>
            </w:r>
          </w:p>
        </w:tc>
      </w:tr>
      <w:tr w:rsidR="00343957" w:rsidRPr="00343957" w:rsidTr="00343957">
        <w:trPr>
          <w:trHeight w:val="3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Cabixi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Lote 01, Quadra 11, Avenida Mato Grosso, Distrito de Planalto São Luiz</w:t>
            </w:r>
          </w:p>
        </w:tc>
      </w:tr>
      <w:tr w:rsidR="00343957" w:rsidRPr="00343957" w:rsidTr="00343957">
        <w:trPr>
          <w:trHeight w:val="60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Cacoal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 xml:space="preserve">Avenida Belo Horizonte entre Ruas </w:t>
            </w:r>
            <w:proofErr w:type="spellStart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Delmiro</w:t>
            </w:r>
            <w:proofErr w:type="spellEnd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 xml:space="preserve"> João da Silva e Rua João José dos Santos, fundos com Rua José </w:t>
            </w:r>
            <w:proofErr w:type="spellStart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Kunter</w:t>
            </w:r>
            <w:proofErr w:type="spellEnd"/>
          </w:p>
        </w:tc>
      </w:tr>
      <w:tr w:rsidR="00343957" w:rsidRPr="00343957" w:rsidTr="00343957">
        <w:trPr>
          <w:trHeight w:val="60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 xml:space="preserve">Candeias do </w:t>
            </w:r>
            <w:proofErr w:type="spellStart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Jamari</w:t>
            </w:r>
            <w:proofErr w:type="spellEnd"/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Av. Tancredo Neves, entre</w:t>
            </w:r>
            <w:proofErr w:type="gramStart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 xml:space="preserve">Rua 34, Rua Alfredo J. </w:t>
            </w:r>
            <w:proofErr w:type="gramStart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do</w:t>
            </w:r>
            <w:proofErr w:type="gramEnd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 xml:space="preserve"> Nascimento e Rua 22 de Setembro, Praça 13 de Fevereiro, ao lado do CDA</w:t>
            </w:r>
          </w:p>
        </w:tc>
      </w:tr>
      <w:tr w:rsidR="00343957" w:rsidRPr="00343957" w:rsidTr="00343957">
        <w:trPr>
          <w:trHeight w:val="3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Castanheiras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Av. Jacarandá, 100, Centro</w:t>
            </w:r>
          </w:p>
        </w:tc>
      </w:tr>
      <w:tr w:rsidR="00343957" w:rsidRPr="00343957" w:rsidTr="00343957">
        <w:trPr>
          <w:trHeight w:val="3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Cerejeiras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Rua Campo Grande, Setor C, Quadra 171, Lote 01</w:t>
            </w:r>
          </w:p>
        </w:tc>
      </w:tr>
      <w:tr w:rsidR="00343957" w:rsidRPr="00343957" w:rsidTr="00343957">
        <w:trPr>
          <w:trHeight w:val="3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Chupinguaia</w:t>
            </w:r>
            <w:proofErr w:type="spellEnd"/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 xml:space="preserve">Bairro Cidade Nova 03, Quadra nº 03, contornado pela </w:t>
            </w:r>
            <w:proofErr w:type="gramStart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Av.</w:t>
            </w:r>
            <w:proofErr w:type="gramEnd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 xml:space="preserve"> 25, 23, Rua 08 e Rua 09</w:t>
            </w:r>
          </w:p>
        </w:tc>
      </w:tr>
      <w:tr w:rsidR="00343957" w:rsidRPr="00343957" w:rsidTr="00343957">
        <w:trPr>
          <w:trHeight w:val="3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Colorado do Oeste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Av. Tapajós, S/N, Praça da Igreja Matriz Nossa Senhora Aparecida</w:t>
            </w:r>
          </w:p>
        </w:tc>
      </w:tr>
      <w:tr w:rsidR="00343957" w:rsidRPr="00343957" w:rsidTr="00343957">
        <w:trPr>
          <w:trHeight w:val="3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Corumbiara</w:t>
            </w:r>
            <w:proofErr w:type="spellEnd"/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Rua Ulisses Guimarães, Quadra 14, Setor 03</w:t>
            </w:r>
          </w:p>
        </w:tc>
      </w:tr>
      <w:tr w:rsidR="00343957" w:rsidRPr="00343957" w:rsidTr="00343957">
        <w:trPr>
          <w:trHeight w:val="3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Cujubim</w:t>
            </w:r>
            <w:proofErr w:type="spellEnd"/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Rua Condor, Lote 04, Setor 03</w:t>
            </w:r>
          </w:p>
        </w:tc>
      </w:tr>
      <w:tr w:rsidR="00343957" w:rsidRPr="00343957" w:rsidTr="00343957">
        <w:trPr>
          <w:trHeight w:val="3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Espigão D' Oeste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Rua Maranhão, bairro Cidade Alta</w:t>
            </w:r>
          </w:p>
        </w:tc>
      </w:tr>
      <w:tr w:rsidR="00343957" w:rsidRPr="00343957" w:rsidTr="00343957">
        <w:trPr>
          <w:trHeight w:val="60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Guajará</w:t>
            </w:r>
            <w:proofErr w:type="spellEnd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 xml:space="preserve"> Mirim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Entre Avenidas 10 de Abril com Rocha Leal e Avenidas, XV DE Novembro com Mendonça Lima</w:t>
            </w:r>
          </w:p>
        </w:tc>
      </w:tr>
      <w:tr w:rsidR="00343957" w:rsidRPr="00343957" w:rsidTr="00343957">
        <w:trPr>
          <w:trHeight w:val="3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Jacinópolis</w:t>
            </w:r>
            <w:proofErr w:type="spellEnd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, Distrito de Nova Mamoré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 xml:space="preserve">Rua Belém, Distrito de </w:t>
            </w:r>
            <w:proofErr w:type="spellStart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Jacinópolis</w:t>
            </w:r>
            <w:proofErr w:type="spellEnd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, Nova Mamoré</w:t>
            </w:r>
          </w:p>
        </w:tc>
      </w:tr>
      <w:tr w:rsidR="00343957" w:rsidRPr="00343957" w:rsidTr="00343957">
        <w:trPr>
          <w:trHeight w:val="60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Migrantinópolis</w:t>
            </w:r>
            <w:proofErr w:type="spellEnd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Distrido</w:t>
            </w:r>
            <w:proofErr w:type="spellEnd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 xml:space="preserve"> de Novo Horizonte do Oeste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 xml:space="preserve">Av. Sete de Setembro, S/N, em frente ao Centro de </w:t>
            </w:r>
            <w:proofErr w:type="gramStart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Saúde ,</w:t>
            </w:r>
            <w:proofErr w:type="gramEnd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 xml:space="preserve"> no Distrito de </w:t>
            </w:r>
            <w:proofErr w:type="spellStart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Migrantinópolis</w:t>
            </w:r>
            <w:proofErr w:type="spellEnd"/>
          </w:p>
        </w:tc>
      </w:tr>
      <w:tr w:rsidR="00343957" w:rsidRPr="00343957" w:rsidTr="00343957">
        <w:trPr>
          <w:trHeight w:val="3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Ministro Andreazza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Rua Bahia, Centro, Setor 01, Quadra 58, Lote 01</w:t>
            </w:r>
          </w:p>
        </w:tc>
      </w:tr>
      <w:tr w:rsidR="00343957" w:rsidRPr="00343957" w:rsidTr="00343957">
        <w:trPr>
          <w:trHeight w:val="60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 xml:space="preserve">Nova </w:t>
            </w:r>
            <w:proofErr w:type="spellStart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Brasilândia</w:t>
            </w:r>
            <w:proofErr w:type="spellEnd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 xml:space="preserve"> D' Oeste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Avenida Juscelino Kubistchek, Setor 14, entre Ruas Canaã e Avenida Governador Jorge Teixeira</w:t>
            </w:r>
          </w:p>
        </w:tc>
      </w:tr>
      <w:tr w:rsidR="00343957" w:rsidRPr="00343957" w:rsidTr="00343957">
        <w:trPr>
          <w:trHeight w:val="60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Nova Dimensão, Distrito de Nova Mamoré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 xml:space="preserve">BR 421, Trecho do Canteiro Central, Frente </w:t>
            </w:r>
            <w:proofErr w:type="gramStart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a</w:t>
            </w:r>
            <w:proofErr w:type="gramEnd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 xml:space="preserve"> Quadra 02.01, Distrito de Nova Dimensão</w:t>
            </w:r>
          </w:p>
        </w:tc>
      </w:tr>
      <w:tr w:rsidR="00343957" w:rsidRPr="00343957" w:rsidTr="00343957">
        <w:trPr>
          <w:trHeight w:val="3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Nova Mamoré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 xml:space="preserve">Av. Dom Pedro II, Bairro João Francisco </w:t>
            </w:r>
            <w:proofErr w:type="spellStart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Clímado</w:t>
            </w:r>
            <w:proofErr w:type="spellEnd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, na Quadra 01.11</w:t>
            </w:r>
          </w:p>
        </w:tc>
      </w:tr>
      <w:tr w:rsidR="00343957" w:rsidRPr="00343957" w:rsidTr="00343957">
        <w:trPr>
          <w:trHeight w:val="60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Novo Paraíso, Distrito de São Felipe D' Oeste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gramStart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Av.</w:t>
            </w:r>
            <w:proofErr w:type="gramEnd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 xml:space="preserve"> 03, nº 300, Quadra 11, </w:t>
            </w:r>
            <w:proofErr w:type="spellStart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Lt</w:t>
            </w:r>
            <w:proofErr w:type="spellEnd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 xml:space="preserve"> 01</w:t>
            </w:r>
          </w:p>
        </w:tc>
      </w:tr>
      <w:tr w:rsidR="00343957" w:rsidRPr="00343957" w:rsidTr="00343957">
        <w:trPr>
          <w:trHeight w:val="60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Palmeiras, Distrito de Nova Mamoré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 xml:space="preserve">Av. </w:t>
            </w:r>
            <w:proofErr w:type="spellStart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Maracatiara</w:t>
            </w:r>
            <w:proofErr w:type="spellEnd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 xml:space="preserve">, com Av. Cerejeira - Distrito de Palmeiras, Projeto Sidney </w:t>
            </w:r>
            <w:proofErr w:type="spellStart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Girão</w:t>
            </w:r>
            <w:proofErr w:type="spellEnd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, Km 40</w:t>
            </w:r>
          </w:p>
        </w:tc>
      </w:tr>
      <w:tr w:rsidR="00343957" w:rsidRPr="00343957" w:rsidTr="00343957">
        <w:trPr>
          <w:trHeight w:val="3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Parecis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Av. Carlos Gomes, Centro, Praça dos Poetas</w:t>
            </w:r>
          </w:p>
        </w:tc>
      </w:tr>
      <w:tr w:rsidR="00343957" w:rsidRPr="00343957" w:rsidTr="00343957">
        <w:trPr>
          <w:trHeight w:val="3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Pimenteiras do Oeste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 xml:space="preserve">Avenida </w:t>
            </w:r>
            <w:proofErr w:type="spellStart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Brasilm</w:t>
            </w:r>
            <w:proofErr w:type="spellEnd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 xml:space="preserve"> S/N, Braça Beira Rio</w:t>
            </w:r>
          </w:p>
        </w:tc>
      </w:tr>
      <w:tr w:rsidR="00343957" w:rsidRPr="00343957" w:rsidTr="00343957">
        <w:trPr>
          <w:trHeight w:val="3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Primaveira</w:t>
            </w:r>
            <w:proofErr w:type="spellEnd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 xml:space="preserve"> de Rondônia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Avenida Jânio Quadros, Quadra 38, Lote 02, Setor 01</w:t>
            </w:r>
          </w:p>
        </w:tc>
      </w:tr>
      <w:tr w:rsidR="00343957" w:rsidRPr="00343957" w:rsidTr="00343957">
        <w:trPr>
          <w:trHeight w:val="3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Rio Pardo, Distrito de Porto Velho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Rua Aírton Sena, S/C, Centro</w:t>
            </w:r>
          </w:p>
        </w:tc>
      </w:tr>
      <w:tr w:rsidR="00343957" w:rsidRPr="00343957" w:rsidTr="00343957">
        <w:trPr>
          <w:trHeight w:val="3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lastRenderedPageBreak/>
              <w:t>Santa Luzia D' Oeste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Rua Dr. Miguel Vieira Ferreira</w:t>
            </w:r>
          </w:p>
        </w:tc>
      </w:tr>
      <w:tr w:rsidR="00343957" w:rsidRPr="00343957" w:rsidTr="00343957">
        <w:trPr>
          <w:trHeight w:val="302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Santa Luzia D' Oeste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 xml:space="preserve">Av. Tancredo de </w:t>
            </w:r>
            <w:proofErr w:type="spellStart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Almeira</w:t>
            </w:r>
            <w:proofErr w:type="spellEnd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 xml:space="preserve"> Neve, entre Ruas, Osias de Oliveira e Sete de Setembro</w:t>
            </w:r>
          </w:p>
        </w:tc>
      </w:tr>
      <w:tr w:rsidR="00343957" w:rsidRPr="00343957" w:rsidTr="00343957">
        <w:trPr>
          <w:trHeight w:val="60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gramStart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União Bandeirantes</w:t>
            </w:r>
            <w:proofErr w:type="gramEnd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, Distrito de Porto Velho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57" w:rsidRPr="00343957" w:rsidRDefault="00343957" w:rsidP="00343957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gramStart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>Av.</w:t>
            </w:r>
            <w:proofErr w:type="gramEnd"/>
            <w:r w:rsidRPr="00343957">
              <w:rPr>
                <w:rFonts w:ascii="Book Antiqua" w:hAnsi="Book Antiqua"/>
                <w:color w:val="000000"/>
                <w:sz w:val="20"/>
                <w:szCs w:val="20"/>
              </w:rPr>
              <w:t xml:space="preserve"> 03 de Dezembro, Centro</w:t>
            </w:r>
          </w:p>
        </w:tc>
      </w:tr>
    </w:tbl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PARÁGRAFO SEGUNDO - DO PRAZO E DA ENTREGA: </w:t>
      </w:r>
    </w:p>
    <w:p w:rsidR="0087184F" w:rsidRPr="00E14C41" w:rsidRDefault="0087184F" w:rsidP="0087184F">
      <w:pPr>
        <w:pStyle w:val="Default"/>
        <w:spacing w:after="14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1. A Contratada terá um prazo de 60 (sessenta) dias para a entrega dos materiais, contados a partir do recebimento da solicitação de fornecimento (ordem de fornecimento) emitida pelo DER/RO.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2. A Contratada agendará com o Contratante o melhor horário para a instalação dos equipamentos;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PARÁGRAFO TERCEIRO - DO RECEBIMENTO: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1. Os equipamentos serão recebidos pela Comissão de Recebimento, formada por dois ou mais servidores do órgão, nomeados pelo Diretor Geral para tal finalidade, sendo que esta Comissão deverá seguir o estabelecido nos Artigos de 73 a 76 da Lei Federal Nº. 8.666/93;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a) Será recebido o objeto do presente contrato, PROVISORIAMENTE, no prazo de 45 (quarenta e cinco) dias, nos termos do Art. 73, II, “a” e § 2°, para efeito de verificação da conformidade do Equipamento com a especificação exigida;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b) Será recebido o objeto do presente contrato, DEFINITIVAMENTE, no prazo de 60 (sessenta) dias, nos termos do Art. 73, II, “b”, para comprovação da qualidade e quantidade dos Equipamentos adquiridos;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2. O recebimento provisório ou definitivo não exclui a responsabilidade civil pela solidez e segurança do equipamento, nem ético-profissional pela perfeita execução do contrato, dentro dos limites estabelecidos pela lei ou pelo Instrumento Contratual;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3. Os equipamentos deverão ser entregues conforme especificações técnicas, estabelecidas no Termo de Referência e seus Anexos, sendo que a inobservância desta condição implicará recusa formal, com a aplicação das penalidades contratuais.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4. A comissão de recebimento fará a conferência dos equipamentos e solicitará a devida correção, caso seja necessário.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PARÁGRAFO QUARTO - DA GARANTIA: </w:t>
      </w:r>
      <w:r w:rsidRPr="00E14C41">
        <w:rPr>
          <w:rFonts w:ascii="Book Antiqua" w:hAnsi="Book Antiqua"/>
          <w:sz w:val="22"/>
          <w:szCs w:val="22"/>
        </w:rPr>
        <w:t xml:space="preserve">Os equipamentos ofertados deverão atender aos dispositivos da Lei nº 8.078/90 (Código de Defesa do Consumidor) e às demais legislações pertinentes.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CLÁUSULA TERCEIRA – DAS OBRIGAÇÕES DA CONTRATANTE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lastRenderedPageBreak/>
        <w:t>PARÁGRAFO PRIMEIRO</w:t>
      </w:r>
      <w:r w:rsidRPr="00E14C41">
        <w:rPr>
          <w:rFonts w:ascii="Book Antiqua" w:hAnsi="Book Antiqua"/>
          <w:sz w:val="22"/>
          <w:szCs w:val="22"/>
        </w:rPr>
        <w:t xml:space="preserve">: Substituir em qualquer tempo e sem qualquer Ônus para o Órgão/Entidade toda ou parte da remessa devolvida pela mesma, no prazo de 05 (cinco) dias úteis, caso constatada divergência na especificação;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>PARÁGRAFO SEGUNDO</w:t>
      </w:r>
      <w:r w:rsidRPr="00E14C41">
        <w:rPr>
          <w:rFonts w:ascii="Book Antiqua" w:hAnsi="Book Antiqua"/>
          <w:sz w:val="22"/>
          <w:szCs w:val="22"/>
        </w:rPr>
        <w:t xml:space="preserve">: Dispor-se a toda e qualquer fiscalização, no tocante ao fornecimento do produto, assim como ao cumprimento das obrigações previstas na ATA.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>PARÁGRAFO TERCEIRO</w:t>
      </w:r>
      <w:r w:rsidRPr="00E14C41">
        <w:rPr>
          <w:rFonts w:ascii="Book Antiqua" w:hAnsi="Book Antiqua"/>
          <w:sz w:val="22"/>
          <w:szCs w:val="22"/>
        </w:rPr>
        <w:t xml:space="preserve">: Prover todos os meios necessários à garantia da plena operacionalidade do fornecimento, inclusive considerados os casos de greve ou paralisação de qualquer natureza;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>PARÁGRAFO QUARTO</w:t>
      </w:r>
      <w:r w:rsidRPr="00E14C41">
        <w:rPr>
          <w:rFonts w:ascii="Book Antiqua" w:hAnsi="Book Antiqua"/>
          <w:sz w:val="22"/>
          <w:szCs w:val="22"/>
        </w:rPr>
        <w:t xml:space="preserve">: A falta de quaisquer dos produtos cujo fornecimento incumbe ao detentor do preço registrado, não poderá ser alegada como motivo de força maior para o atraso, má execução ou inexecução dos serviços objeto deste contrato e não a eximirá das penalidades a que está sujeita pelo não cumprimento dos prazos e demais condições estabelecidas;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>PARÁGRAFO QUINTO</w:t>
      </w:r>
      <w:r w:rsidRPr="00E14C41">
        <w:rPr>
          <w:rFonts w:ascii="Book Antiqua" w:hAnsi="Book Antiqua"/>
          <w:sz w:val="22"/>
          <w:szCs w:val="22"/>
        </w:rPr>
        <w:t xml:space="preserve">: Comunicar imediatamente à Administração Pública qualquer alteração corrida no endereço, conta bancária e </w:t>
      </w:r>
      <w:proofErr w:type="gramStart"/>
      <w:r w:rsidRPr="00E14C41">
        <w:rPr>
          <w:rFonts w:ascii="Book Antiqua" w:hAnsi="Book Antiqua"/>
          <w:sz w:val="22"/>
          <w:szCs w:val="22"/>
        </w:rPr>
        <w:t>outros julgáveis</w:t>
      </w:r>
      <w:proofErr w:type="gramEnd"/>
      <w:r w:rsidRPr="00E14C41">
        <w:rPr>
          <w:rFonts w:ascii="Book Antiqua" w:hAnsi="Book Antiqua"/>
          <w:sz w:val="22"/>
          <w:szCs w:val="22"/>
        </w:rPr>
        <w:t xml:space="preserve"> necessários para recebimento de correspondência;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>PARÁGRAFO SEXTO</w:t>
      </w:r>
      <w:r w:rsidRPr="00E14C41">
        <w:rPr>
          <w:rFonts w:ascii="Book Antiqua" w:hAnsi="Book Antiqua"/>
          <w:sz w:val="22"/>
          <w:szCs w:val="22"/>
        </w:rPr>
        <w:t xml:space="preserve">: Respeitar e fazer cumprir a legislação de segurança e saúde no trabalho, previstas nas normas regulamentadoras pertinentes;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>PARÁGRAFO SÉTIMO</w:t>
      </w:r>
      <w:r w:rsidRPr="00E14C41">
        <w:rPr>
          <w:rFonts w:ascii="Book Antiqua" w:hAnsi="Book Antiqua"/>
          <w:sz w:val="22"/>
          <w:szCs w:val="22"/>
        </w:rPr>
        <w:t xml:space="preserve">: Fiscalizar o perfeito cumprimento do fornecimento a que se obrigou, cabendo-lhe, integralmente, os ônus decorrentes. Tal fiscalização dar-se-á independentemente da que será exercida pela Administração Pública.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>PARÁGRAFO OITAVO</w:t>
      </w:r>
      <w:r w:rsidRPr="00E14C41">
        <w:rPr>
          <w:rFonts w:ascii="Book Antiqua" w:hAnsi="Book Antiqua"/>
          <w:sz w:val="22"/>
          <w:szCs w:val="22"/>
        </w:rPr>
        <w:t xml:space="preserve">: Indenizar terceiros e/ou ao Órgão/Entidade, mesmo em caso de ausência ou omissão de fiscalização de sua parte, pelos danos causados por sua culpa ou dolo, devendo a contratada adotar todas as medidas preventivas, com fiel observância às exigências das autoridades competentes e às disposições legais vigentes;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>PARÁGRAFO NONO</w:t>
      </w:r>
      <w:r w:rsidRPr="00E14C41">
        <w:rPr>
          <w:rFonts w:ascii="Book Antiqua" w:hAnsi="Book Antiqua"/>
          <w:sz w:val="22"/>
          <w:szCs w:val="22"/>
        </w:rPr>
        <w:t xml:space="preserve">: Toda e qualquer tipo de autuação ou ação que venha a sofre em decorrência do fornecimento em questão, bem como pelos contratos de trabalho de seus empregados, mesmo nos casos que envolvam eventuais decisões judiciais, eximindo o Órgão/Entidade de qualquer solidariedade ou responsabilidade;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>PARÁGRAFO DÉCIMO</w:t>
      </w:r>
      <w:r w:rsidRPr="00E14C41">
        <w:rPr>
          <w:rFonts w:ascii="Book Antiqua" w:hAnsi="Book Antiqua"/>
          <w:sz w:val="22"/>
          <w:szCs w:val="22"/>
        </w:rPr>
        <w:t xml:space="preserve">: Todos os impostos e taxas que forem devidos em decorrência das contratações do objeto do Edital correrão por conta </w:t>
      </w:r>
      <w:proofErr w:type="gramStart"/>
      <w:r w:rsidRPr="00E14C41">
        <w:rPr>
          <w:rFonts w:ascii="Book Antiqua" w:hAnsi="Book Antiqua"/>
          <w:sz w:val="22"/>
          <w:szCs w:val="22"/>
        </w:rPr>
        <w:t>exclusiva</w:t>
      </w:r>
      <w:proofErr w:type="gramEnd"/>
      <w:r w:rsidRPr="00E14C41">
        <w:rPr>
          <w:rFonts w:ascii="Book Antiqua" w:hAnsi="Book Antiqua"/>
          <w:sz w:val="22"/>
          <w:szCs w:val="22"/>
        </w:rPr>
        <w:t xml:space="preserve"> da contratada;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CLÁUSULA QUARTA – DAS OBRIGAÇÕES DA CONTRATADA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>PARÁGRAFO PRIMEIRO</w:t>
      </w:r>
      <w:r w:rsidRPr="00E14C41">
        <w:rPr>
          <w:rFonts w:ascii="Book Antiqua" w:hAnsi="Book Antiqua"/>
          <w:sz w:val="22"/>
          <w:szCs w:val="22"/>
        </w:rPr>
        <w:t xml:space="preserve">: Proporcionar todas as facilidades indispensáveis à boa execução das obrigações contratuais;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>PARÁGRAFO SEGUNDO</w:t>
      </w:r>
      <w:r w:rsidRPr="00E14C41">
        <w:rPr>
          <w:rFonts w:ascii="Book Antiqua" w:hAnsi="Book Antiqua"/>
          <w:sz w:val="22"/>
          <w:szCs w:val="22"/>
        </w:rPr>
        <w:t xml:space="preserve">: Rejeitar, no todo ou em parte, os objetos desta Ata entregues em desacordo com as obrigações assumidas pelo fornecedor;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>PARÁGRAFO TERCEIRO</w:t>
      </w:r>
      <w:r w:rsidRPr="00E14C41">
        <w:rPr>
          <w:rFonts w:ascii="Book Antiqua" w:hAnsi="Book Antiqua"/>
          <w:sz w:val="22"/>
          <w:szCs w:val="22"/>
        </w:rPr>
        <w:t xml:space="preserve">: Notificar a CONTRATADA de qualquer irregularidade encontrada no fornecimento dos objetos desta Ata;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>PARÁGRAFO QUARTO</w:t>
      </w:r>
      <w:r w:rsidRPr="00E14C41">
        <w:rPr>
          <w:rFonts w:ascii="Book Antiqua" w:hAnsi="Book Antiqua"/>
          <w:sz w:val="22"/>
          <w:szCs w:val="22"/>
        </w:rPr>
        <w:t xml:space="preserve">: Efetuar o pagamento à(s) contratada(s) de acordo com as condições de preços e prazos estabelecidos no edital e ata de registro de preços;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>PARÁGRAFO QUINTO</w:t>
      </w:r>
      <w:r w:rsidRPr="00E14C41">
        <w:rPr>
          <w:rFonts w:ascii="Book Antiqua" w:hAnsi="Book Antiqua"/>
          <w:sz w:val="22"/>
          <w:szCs w:val="22"/>
        </w:rPr>
        <w:t xml:space="preserve">: Nenhum pagamento será efetuado à empresa adjudicatária, enquanto pendente de liquidação qualquer obrigação. Esse fato não será gerador de direito a reajustamento de preços ou a atualização monetária;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>PARÁGRAFO SEXTO</w:t>
      </w:r>
      <w:r w:rsidRPr="00E14C41">
        <w:rPr>
          <w:rFonts w:ascii="Book Antiqua" w:hAnsi="Book Antiqua"/>
          <w:sz w:val="22"/>
          <w:szCs w:val="22"/>
        </w:rPr>
        <w:t xml:space="preserve">: Não haverá, sob hipótese alguma, pagamento antecipado;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>PARÁGRAFO SÉTIMO</w:t>
      </w:r>
      <w:r w:rsidRPr="00E14C41">
        <w:rPr>
          <w:rFonts w:ascii="Book Antiqua" w:hAnsi="Book Antiqua"/>
          <w:sz w:val="22"/>
          <w:szCs w:val="22"/>
        </w:rPr>
        <w:t xml:space="preserve">: Para tramitação do pagamento das faturas serão exigidos os documentos e informações, conforme o que se segue: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a) Nota Fiscal;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b) Certidão negativa da Fazenda Estadual;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c) Certidão negativa da Receita Federal;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d) Certidão da Dívida Ativa da União;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e) Certidão negativa do INSS;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f) Certidão negativa municipal;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g) Certidão de Regularidade do FGTS;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h) Guia GPS INSS (original / autenticada);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i) Guia GFIP INSS (original / autenticada);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j) Certidão Negativa de Débitos Fiscais Trabalhistas – CNDT.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>PARÁGRAFO OITAVO</w:t>
      </w:r>
      <w:r w:rsidRPr="00E14C41">
        <w:rPr>
          <w:rFonts w:ascii="Book Antiqua" w:hAnsi="Book Antiqua"/>
          <w:sz w:val="22"/>
          <w:szCs w:val="22"/>
        </w:rPr>
        <w:t xml:space="preserve">: A empresa deverá se responsabilizar pelos encargos trabalhistas, previdenciários, fiscais, comerciais e outros custos, resultantes da execução do contrato.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>PARÁGRAFO NONO</w:t>
      </w:r>
      <w:r w:rsidRPr="00E14C41">
        <w:rPr>
          <w:rFonts w:ascii="Book Antiqua" w:hAnsi="Book Antiqua"/>
          <w:sz w:val="22"/>
          <w:szCs w:val="22"/>
        </w:rPr>
        <w:t>: A Empresa deverá comparecer para assinatura do termo de contrato ou instrumento equivalente no prazo de 05</w:t>
      </w:r>
      <w:r w:rsidR="00E14C41">
        <w:rPr>
          <w:rFonts w:ascii="Book Antiqua" w:hAnsi="Book Antiqua"/>
          <w:sz w:val="22"/>
          <w:szCs w:val="22"/>
        </w:rPr>
        <w:t xml:space="preserve"> (cinco)</w:t>
      </w:r>
      <w:r w:rsidRPr="00E14C41">
        <w:rPr>
          <w:rFonts w:ascii="Book Antiqua" w:hAnsi="Book Antiqua"/>
          <w:sz w:val="22"/>
          <w:szCs w:val="22"/>
        </w:rPr>
        <w:t xml:space="preserve"> dias, a contar recebimento de sua notificação para esta finalidade.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CLÁUSULA QUINTA – DOS PREÇOS E DOS CRÉDITOS ORÇAMENTÁRIOS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PARÁGRAFO PRIMEIRO: </w:t>
      </w:r>
      <w:r w:rsidRPr="00E14C41">
        <w:rPr>
          <w:rFonts w:ascii="Book Antiqua" w:hAnsi="Book Antiqua"/>
          <w:sz w:val="22"/>
          <w:szCs w:val="22"/>
        </w:rPr>
        <w:t xml:space="preserve">O valor do presente Contrato é de </w:t>
      </w:r>
      <w:r w:rsidR="00E14C41" w:rsidRPr="00E14C41">
        <w:rPr>
          <w:rStyle w:val="Forte"/>
          <w:rFonts w:ascii="Book Antiqua" w:hAnsi="Book Antiqua"/>
          <w:sz w:val="22"/>
          <w:szCs w:val="22"/>
        </w:rPr>
        <w:t>R$ 449.361,21 </w:t>
      </w:r>
      <w:r w:rsidR="00E14C41" w:rsidRPr="00E14C41">
        <w:rPr>
          <w:rFonts w:ascii="Book Antiqua" w:hAnsi="Book Antiqua"/>
          <w:sz w:val="22"/>
          <w:szCs w:val="22"/>
        </w:rPr>
        <w:t>(Quatrocentos e quarenta e nove mil trezentos e sessenta e um reais e vinte e um centavos)</w:t>
      </w:r>
      <w:r w:rsidRPr="00E14C41">
        <w:rPr>
          <w:rFonts w:ascii="Book Antiqua" w:hAnsi="Book Antiqua"/>
          <w:sz w:val="22"/>
          <w:szCs w:val="22"/>
        </w:rPr>
        <w:t xml:space="preserve"> de acordo com os valores especificados na Proposta de preços e Planilhas de Preços. Os preços contratuais não serão reajustados.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EC1083" w:rsidRPr="00E14C41" w:rsidRDefault="0087184F" w:rsidP="00EC1083">
      <w:pPr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lastRenderedPageBreak/>
        <w:t xml:space="preserve">PARÁGRAFO SEGUNDO: </w:t>
      </w:r>
      <w:r w:rsidR="00EC1083" w:rsidRPr="00E14C41">
        <w:rPr>
          <w:rFonts w:ascii="Book Antiqua" w:hAnsi="Book Antiqua"/>
          <w:sz w:val="22"/>
          <w:szCs w:val="22"/>
        </w:rPr>
        <w:t xml:space="preserve">As despesas decorrentes do presente </w:t>
      </w:r>
      <w:r w:rsidR="00EC1083" w:rsidRPr="00E14C41">
        <w:rPr>
          <w:rFonts w:ascii="Book Antiqua" w:hAnsi="Book Antiqua"/>
          <w:b/>
          <w:sz w:val="22"/>
          <w:szCs w:val="22"/>
        </w:rPr>
        <w:t>CONTRATO</w:t>
      </w:r>
      <w:r w:rsidR="00EC1083" w:rsidRPr="00E14C41">
        <w:rPr>
          <w:rFonts w:ascii="Book Antiqua" w:hAnsi="Book Antiqua"/>
          <w:sz w:val="22"/>
          <w:szCs w:val="22"/>
        </w:rPr>
        <w:t xml:space="preserve"> são provenientes de recursos consignados no orçamento do </w:t>
      </w:r>
      <w:r w:rsidR="00EC1083" w:rsidRPr="00E14C41">
        <w:rPr>
          <w:rFonts w:ascii="Book Antiqua" w:hAnsi="Book Antiqua"/>
          <w:b/>
          <w:bCs/>
          <w:sz w:val="22"/>
          <w:szCs w:val="22"/>
        </w:rPr>
        <w:t>DER-RO</w:t>
      </w:r>
      <w:r w:rsidR="00EC1083" w:rsidRPr="00E14C41">
        <w:rPr>
          <w:rFonts w:ascii="Book Antiqua" w:hAnsi="Book Antiqua"/>
          <w:sz w:val="22"/>
          <w:szCs w:val="22"/>
        </w:rPr>
        <w:t>, correndo à conta da seguinte programação:</w:t>
      </w:r>
    </w:p>
    <w:p w:rsidR="00EC1083" w:rsidRPr="00E14C41" w:rsidRDefault="00EC1083" w:rsidP="00EC1083">
      <w:pPr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 </w:t>
      </w:r>
    </w:p>
    <w:p w:rsidR="00EC1083" w:rsidRPr="00E14C41" w:rsidRDefault="00EC1083" w:rsidP="00EC1083">
      <w:pPr>
        <w:pStyle w:val="Corpodetexto"/>
        <w:autoSpaceDE w:val="0"/>
        <w:autoSpaceDN w:val="0"/>
        <w:adjustRightInd w:val="0"/>
        <w:rPr>
          <w:sz w:val="22"/>
          <w:szCs w:val="22"/>
        </w:rPr>
      </w:pPr>
      <w:r w:rsidRPr="00E14C41">
        <w:rPr>
          <w:b/>
          <w:sz w:val="22"/>
          <w:szCs w:val="22"/>
        </w:rPr>
        <w:tab/>
      </w:r>
      <w:r w:rsidRPr="00E14C41">
        <w:rPr>
          <w:b/>
          <w:sz w:val="22"/>
          <w:szCs w:val="22"/>
        </w:rPr>
        <w:tab/>
      </w:r>
      <w:r w:rsidRPr="00E14C41">
        <w:rPr>
          <w:rStyle w:val="Forte"/>
          <w:sz w:val="22"/>
          <w:szCs w:val="22"/>
        </w:rPr>
        <w:t xml:space="preserve">R$ </w:t>
      </w:r>
      <w:r w:rsidR="00E14C41">
        <w:rPr>
          <w:rStyle w:val="Forte"/>
          <w:sz w:val="22"/>
          <w:szCs w:val="22"/>
        </w:rPr>
        <w:t>444.750,80</w:t>
      </w:r>
      <w:r w:rsidR="008152BC" w:rsidRPr="00E14C41">
        <w:rPr>
          <w:rStyle w:val="Forte"/>
          <w:sz w:val="22"/>
          <w:szCs w:val="22"/>
        </w:rPr>
        <w:t xml:space="preserve"> (</w:t>
      </w:r>
      <w:r w:rsidR="00E14C41">
        <w:rPr>
          <w:sz w:val="22"/>
          <w:szCs w:val="22"/>
        </w:rPr>
        <w:t xml:space="preserve">quatrocentos e quarenta e quatro mil, setecentos e </w:t>
      </w:r>
      <w:proofErr w:type="spellStart"/>
      <w:r w:rsidR="00E14C41">
        <w:rPr>
          <w:sz w:val="22"/>
          <w:szCs w:val="22"/>
        </w:rPr>
        <w:t>cinquenta</w:t>
      </w:r>
      <w:proofErr w:type="spellEnd"/>
      <w:r w:rsidR="00E14C41">
        <w:rPr>
          <w:sz w:val="22"/>
          <w:szCs w:val="22"/>
        </w:rPr>
        <w:t xml:space="preserve"> reais e oitenta </w:t>
      </w:r>
      <w:r w:rsidRPr="00E14C41">
        <w:rPr>
          <w:sz w:val="22"/>
          <w:szCs w:val="22"/>
        </w:rPr>
        <w:t>centavos)</w:t>
      </w:r>
      <w:r w:rsidRPr="00E14C41">
        <w:rPr>
          <w:rFonts w:cs="Arial"/>
          <w:sz w:val="22"/>
          <w:szCs w:val="22"/>
        </w:rPr>
        <w:t xml:space="preserve"> - </w:t>
      </w:r>
      <w:r w:rsidRPr="00E14C41">
        <w:rPr>
          <w:sz w:val="22"/>
          <w:szCs w:val="22"/>
        </w:rPr>
        <w:t xml:space="preserve">Programa / Atividade – 267.821.249.29.36.00.00 – Fonte: 0216 - Elemento de Despesa 44.90.52, Licitação: </w:t>
      </w:r>
      <w:r w:rsidR="008152BC" w:rsidRPr="00E14C41">
        <w:rPr>
          <w:sz w:val="22"/>
          <w:szCs w:val="22"/>
        </w:rPr>
        <w:t>Pregão</w:t>
      </w:r>
      <w:r w:rsidRPr="00E14C41">
        <w:rPr>
          <w:sz w:val="22"/>
          <w:szCs w:val="22"/>
        </w:rPr>
        <w:t xml:space="preserve"> – Modalidade: </w:t>
      </w:r>
      <w:proofErr w:type="gramStart"/>
      <w:r w:rsidRPr="00E14C41">
        <w:rPr>
          <w:sz w:val="22"/>
          <w:szCs w:val="22"/>
        </w:rPr>
        <w:t>05 Global</w:t>
      </w:r>
      <w:proofErr w:type="gramEnd"/>
      <w:r w:rsidRPr="00E14C41">
        <w:rPr>
          <w:sz w:val="22"/>
          <w:szCs w:val="22"/>
        </w:rPr>
        <w:t>, conforme Nota de Empenho nº 00</w:t>
      </w:r>
      <w:r w:rsidR="008152BC" w:rsidRPr="00E14C41">
        <w:rPr>
          <w:sz w:val="22"/>
          <w:szCs w:val="22"/>
        </w:rPr>
        <w:t>68</w:t>
      </w:r>
      <w:r w:rsidR="00E14C41">
        <w:rPr>
          <w:sz w:val="22"/>
          <w:szCs w:val="22"/>
        </w:rPr>
        <w:t>5</w:t>
      </w:r>
      <w:r w:rsidRPr="00E14C41">
        <w:rPr>
          <w:sz w:val="22"/>
          <w:szCs w:val="22"/>
        </w:rPr>
        <w:t>/DER-RO, de 2</w:t>
      </w:r>
      <w:r w:rsidR="008152BC" w:rsidRPr="00E14C41">
        <w:rPr>
          <w:sz w:val="22"/>
          <w:szCs w:val="22"/>
        </w:rPr>
        <w:t>9</w:t>
      </w:r>
      <w:r w:rsidRPr="00E14C41">
        <w:rPr>
          <w:sz w:val="22"/>
          <w:szCs w:val="22"/>
        </w:rPr>
        <w:t>.06.2018.</w:t>
      </w:r>
    </w:p>
    <w:p w:rsidR="008152BC" w:rsidRPr="00E14C41" w:rsidRDefault="008152BC" w:rsidP="00EC1083">
      <w:pPr>
        <w:pStyle w:val="Corpodetexto"/>
        <w:autoSpaceDE w:val="0"/>
        <w:autoSpaceDN w:val="0"/>
        <w:adjustRightInd w:val="0"/>
        <w:rPr>
          <w:sz w:val="22"/>
          <w:szCs w:val="22"/>
        </w:rPr>
      </w:pPr>
    </w:p>
    <w:p w:rsidR="008152BC" w:rsidRPr="00E14C41" w:rsidRDefault="008152BC" w:rsidP="00EC1083">
      <w:pPr>
        <w:pStyle w:val="Corpodetexto"/>
        <w:autoSpaceDE w:val="0"/>
        <w:autoSpaceDN w:val="0"/>
        <w:adjustRightInd w:val="0"/>
        <w:rPr>
          <w:sz w:val="22"/>
          <w:szCs w:val="22"/>
        </w:rPr>
      </w:pPr>
      <w:r w:rsidRPr="00E14C41">
        <w:rPr>
          <w:sz w:val="22"/>
          <w:szCs w:val="22"/>
        </w:rPr>
        <w:tab/>
      </w:r>
      <w:r w:rsidRPr="00E14C41">
        <w:rPr>
          <w:sz w:val="22"/>
          <w:szCs w:val="22"/>
        </w:rPr>
        <w:tab/>
      </w:r>
      <w:r w:rsidRPr="00E14C41">
        <w:rPr>
          <w:rStyle w:val="Forte"/>
          <w:sz w:val="22"/>
          <w:szCs w:val="22"/>
        </w:rPr>
        <w:t xml:space="preserve">R$ </w:t>
      </w:r>
      <w:r w:rsidR="00E14C41">
        <w:rPr>
          <w:rStyle w:val="Forte"/>
          <w:sz w:val="22"/>
          <w:szCs w:val="22"/>
        </w:rPr>
        <w:t>4.610,41</w:t>
      </w:r>
      <w:r w:rsidRPr="00E14C41">
        <w:rPr>
          <w:rStyle w:val="Forte"/>
          <w:sz w:val="22"/>
          <w:szCs w:val="22"/>
        </w:rPr>
        <w:t xml:space="preserve"> (</w:t>
      </w:r>
      <w:r w:rsidR="00E14C41">
        <w:rPr>
          <w:sz w:val="22"/>
          <w:szCs w:val="22"/>
        </w:rPr>
        <w:t xml:space="preserve">quatro mil, seiscentos e dez reais e quarenta e um </w:t>
      </w:r>
      <w:r w:rsidRPr="00E14C41">
        <w:rPr>
          <w:sz w:val="22"/>
          <w:szCs w:val="22"/>
        </w:rPr>
        <w:t>centavos)</w:t>
      </w:r>
      <w:r w:rsidRPr="00E14C41">
        <w:rPr>
          <w:rFonts w:cs="Arial"/>
          <w:sz w:val="22"/>
          <w:szCs w:val="22"/>
        </w:rPr>
        <w:t xml:space="preserve"> - </w:t>
      </w:r>
      <w:r w:rsidRPr="00E14C41">
        <w:rPr>
          <w:sz w:val="22"/>
          <w:szCs w:val="22"/>
        </w:rPr>
        <w:t xml:space="preserve">Programa / Atividade – 267.821.249.29.36.00.00 – Fonte: 1100 - Elemento de Despesa 44.90.52, Licitação: Pregão – Modalidade: </w:t>
      </w:r>
      <w:proofErr w:type="gramStart"/>
      <w:r w:rsidRPr="00E14C41">
        <w:rPr>
          <w:sz w:val="22"/>
          <w:szCs w:val="22"/>
        </w:rPr>
        <w:t>05 Global</w:t>
      </w:r>
      <w:proofErr w:type="gramEnd"/>
      <w:r w:rsidRPr="00E14C41">
        <w:rPr>
          <w:sz w:val="22"/>
          <w:szCs w:val="22"/>
        </w:rPr>
        <w:t>, conforme Nota de Empenho nº 0068</w:t>
      </w:r>
      <w:r w:rsidR="00E14C41">
        <w:rPr>
          <w:sz w:val="22"/>
          <w:szCs w:val="22"/>
        </w:rPr>
        <w:t>6</w:t>
      </w:r>
      <w:r w:rsidRPr="00E14C41">
        <w:rPr>
          <w:sz w:val="22"/>
          <w:szCs w:val="22"/>
        </w:rPr>
        <w:t>/DER-RO, de 29.06.2018.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CLÁUSULA SEXTA – DO PAGAMENTO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PARÁGRAFO PRIMEIRO: </w:t>
      </w:r>
      <w:r w:rsidRPr="00E14C41">
        <w:rPr>
          <w:rFonts w:ascii="Book Antiqua" w:hAnsi="Book Antiqua"/>
          <w:sz w:val="22"/>
          <w:szCs w:val="22"/>
        </w:rPr>
        <w:t xml:space="preserve">A empresa detentora da Ata apresentará a Gerência Financeira do Órgão requisitante </w:t>
      </w:r>
      <w:proofErr w:type="gramStart"/>
      <w:r w:rsidRPr="00E14C41">
        <w:rPr>
          <w:rFonts w:ascii="Book Antiqua" w:hAnsi="Book Antiqua"/>
          <w:sz w:val="22"/>
          <w:szCs w:val="22"/>
        </w:rPr>
        <w:t>a</w:t>
      </w:r>
      <w:proofErr w:type="gramEnd"/>
      <w:r w:rsidRPr="00E14C41">
        <w:rPr>
          <w:rFonts w:ascii="Book Antiqua" w:hAnsi="Book Antiqua"/>
          <w:sz w:val="22"/>
          <w:szCs w:val="22"/>
        </w:rPr>
        <w:t xml:space="preserve"> nota fiscal referente ao fornecimento efetuado;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PARÁGRAFO SEGUNDO: </w:t>
      </w:r>
      <w:r w:rsidRPr="00E14C41">
        <w:rPr>
          <w:rFonts w:ascii="Book Antiqua" w:hAnsi="Book Antiqua"/>
          <w:sz w:val="22"/>
          <w:szCs w:val="22"/>
        </w:rPr>
        <w:t xml:space="preserve">O respectivo Órgão terá o prazo de 10 (dez) dias úteis, a contar da apresentação da nota fiscal para aceitá-la ou rejeitá-la;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PARÁGRAFO TERCEIRO: </w:t>
      </w:r>
      <w:r w:rsidRPr="00E14C41">
        <w:rPr>
          <w:rFonts w:ascii="Book Antiqua" w:hAnsi="Book Antiqua"/>
          <w:sz w:val="22"/>
          <w:szCs w:val="22"/>
        </w:rPr>
        <w:t xml:space="preserve">A Nota Fiscal não aprovada será devolvida à empresa detentora do Contrato para as necessárias correções, com as informações que motivaram sua rejeição, contando-se o prazo estabelecido no PARÁGRAFO QUINTO desta cláusula, a partir da data de sua reapresentação; </w:t>
      </w:r>
    </w:p>
    <w:p w:rsidR="008152BC" w:rsidRPr="00E14C41" w:rsidRDefault="008152BC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PARÁGRAFO QUARTO: </w:t>
      </w:r>
      <w:r w:rsidRPr="00E14C41">
        <w:rPr>
          <w:rFonts w:ascii="Book Antiqua" w:hAnsi="Book Antiqua"/>
          <w:sz w:val="22"/>
          <w:szCs w:val="22"/>
        </w:rPr>
        <w:t xml:space="preserve">A devolução da Nota Fiscal não aprovada, em hipótese alguma, servirá de pretexto para que a empresa detentora do Contrato suspenda quaisquer fornecimentos;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PARÁGRAFO QUINTO: </w:t>
      </w:r>
      <w:r w:rsidRPr="00E14C41">
        <w:rPr>
          <w:rFonts w:ascii="Book Antiqua" w:hAnsi="Book Antiqua"/>
          <w:sz w:val="22"/>
          <w:szCs w:val="22"/>
        </w:rPr>
        <w:t xml:space="preserve">Os pagamentos serão efetuados em até 30 (trinta) dias consecutivos contados da data de apresentação da Nota Fiscal/Fatura aceita, emitida pela Contratada, devendo conter no seu corpo a descrição do objeto, número do contrato, da conta bancária da contratada para efetivação do pagamento, depois de recebido o objeto pela Comissão de Recebimento de Materiais do DER/RO;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PARÁGRAFO SEXTO: </w:t>
      </w:r>
      <w:r w:rsidRPr="00E14C41">
        <w:rPr>
          <w:rFonts w:ascii="Book Antiqua" w:hAnsi="Book Antiqua"/>
          <w:sz w:val="22"/>
          <w:szCs w:val="22"/>
        </w:rPr>
        <w:t>Apresentar certidões/guias constantes do PARÁGRAFO SÉTIMO DA CLÁUSULA QUARTA deste Termo, demonstrando sua regularidade fiscal.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PARÁGRAFO SÉTIMO: </w:t>
      </w:r>
      <w:r w:rsidRPr="00E14C41">
        <w:rPr>
          <w:rFonts w:ascii="Book Antiqua" w:hAnsi="Book Antiqua"/>
          <w:sz w:val="22"/>
          <w:szCs w:val="22"/>
        </w:rPr>
        <w:t xml:space="preserve">Em caso de atraso de pagamento, motivado exclusivamente pela Administração Contratante, o valor devido deverá ser acrescido de atualização monetária, </w:t>
      </w:r>
      <w:proofErr w:type="gramStart"/>
      <w:r w:rsidRPr="00E14C41">
        <w:rPr>
          <w:rFonts w:ascii="Book Antiqua" w:hAnsi="Book Antiqua"/>
          <w:sz w:val="22"/>
          <w:szCs w:val="22"/>
        </w:rPr>
        <w:t>à</w:t>
      </w:r>
      <w:proofErr w:type="gramEnd"/>
      <w:r w:rsidRPr="00E14C41">
        <w:rPr>
          <w:rFonts w:ascii="Book Antiqua" w:hAnsi="Book Antiqua"/>
          <w:sz w:val="22"/>
          <w:szCs w:val="22"/>
        </w:rPr>
        <w:t xml:space="preserve"> ser calculada entre a data limite prevista para o pagamento e o efetivo adimplemento da parcela, mediante a aplicação da seguinte fórmula: </w:t>
      </w:r>
    </w:p>
    <w:p w:rsidR="00400AE5" w:rsidRPr="00E14C41" w:rsidRDefault="00400AE5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i/>
          <w:sz w:val="22"/>
          <w:szCs w:val="22"/>
        </w:rPr>
      </w:pPr>
      <w:r w:rsidRPr="00E14C41">
        <w:rPr>
          <w:rFonts w:ascii="Book Antiqua" w:hAnsi="Book Antiqua"/>
          <w:i/>
          <w:sz w:val="22"/>
          <w:szCs w:val="22"/>
        </w:rPr>
        <w:lastRenderedPageBreak/>
        <w:t xml:space="preserve">EM = N x VP x I, sendo: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i/>
          <w:sz w:val="22"/>
          <w:szCs w:val="22"/>
        </w:rPr>
      </w:pPr>
      <w:r w:rsidRPr="00E14C41">
        <w:rPr>
          <w:rFonts w:ascii="Book Antiqua" w:hAnsi="Book Antiqua"/>
          <w:i/>
          <w:sz w:val="22"/>
          <w:szCs w:val="22"/>
        </w:rPr>
        <w:t xml:space="preserve">EM = Encargos moratórios;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i/>
          <w:sz w:val="22"/>
          <w:szCs w:val="22"/>
        </w:rPr>
      </w:pPr>
      <w:r w:rsidRPr="00E14C41">
        <w:rPr>
          <w:rFonts w:ascii="Book Antiqua" w:hAnsi="Book Antiqua"/>
          <w:i/>
          <w:sz w:val="22"/>
          <w:szCs w:val="22"/>
        </w:rPr>
        <w:t xml:space="preserve">N = Número de dias entre a data prevista para o pagamento e a do efetivo pagamento;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i/>
          <w:sz w:val="22"/>
          <w:szCs w:val="22"/>
        </w:rPr>
      </w:pPr>
      <w:r w:rsidRPr="00E14C41">
        <w:rPr>
          <w:rFonts w:ascii="Book Antiqua" w:hAnsi="Book Antiqua"/>
          <w:i/>
          <w:sz w:val="22"/>
          <w:szCs w:val="22"/>
        </w:rPr>
        <w:t xml:space="preserve">VP = Valor da Parcela a ser paga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i/>
          <w:sz w:val="22"/>
          <w:szCs w:val="22"/>
        </w:rPr>
      </w:pPr>
      <w:r w:rsidRPr="00E14C41">
        <w:rPr>
          <w:rFonts w:ascii="Book Antiqua" w:hAnsi="Book Antiqua"/>
          <w:i/>
          <w:sz w:val="22"/>
          <w:szCs w:val="22"/>
        </w:rPr>
        <w:t xml:space="preserve">I = Índice de compensação </w:t>
      </w:r>
      <w:proofErr w:type="gramStart"/>
      <w:r w:rsidRPr="00E14C41">
        <w:rPr>
          <w:rFonts w:ascii="Book Antiqua" w:hAnsi="Book Antiqua"/>
          <w:i/>
          <w:sz w:val="22"/>
          <w:szCs w:val="22"/>
        </w:rPr>
        <w:t>financeira, assim apurado</w:t>
      </w:r>
      <w:proofErr w:type="gramEnd"/>
      <w:r w:rsidRPr="00E14C41">
        <w:rPr>
          <w:rFonts w:ascii="Book Antiqua" w:hAnsi="Book Antiqua"/>
          <w:i/>
          <w:sz w:val="22"/>
          <w:szCs w:val="22"/>
        </w:rPr>
        <w:t xml:space="preserve">: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i/>
          <w:sz w:val="22"/>
          <w:szCs w:val="22"/>
        </w:rPr>
      </w:pPr>
      <w:r w:rsidRPr="00E14C41">
        <w:rPr>
          <w:rFonts w:ascii="Book Antiqua" w:hAnsi="Book Antiqua"/>
          <w:i/>
          <w:sz w:val="22"/>
          <w:szCs w:val="22"/>
        </w:rPr>
        <w:t>I = (TX/100</w:t>
      </w:r>
      <w:proofErr w:type="gramStart"/>
      <w:r w:rsidRPr="00E14C41">
        <w:rPr>
          <w:rFonts w:ascii="Book Antiqua" w:hAnsi="Book Antiqua"/>
          <w:i/>
          <w:sz w:val="22"/>
          <w:szCs w:val="22"/>
        </w:rPr>
        <w:t>)</w:t>
      </w:r>
      <w:proofErr w:type="gramEnd"/>
      <w:r w:rsidRPr="00E14C41">
        <w:rPr>
          <w:rFonts w:ascii="Book Antiqua" w:hAnsi="Book Antiqua"/>
          <w:i/>
          <w:sz w:val="22"/>
          <w:szCs w:val="22"/>
        </w:rPr>
        <w:t xml:space="preserve">/365 I = ...............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i/>
          <w:sz w:val="22"/>
          <w:szCs w:val="22"/>
        </w:rPr>
      </w:pPr>
      <w:r w:rsidRPr="00E14C41">
        <w:rPr>
          <w:rFonts w:ascii="Book Antiqua" w:hAnsi="Book Antiqua"/>
          <w:i/>
          <w:sz w:val="22"/>
          <w:szCs w:val="22"/>
        </w:rPr>
        <w:t xml:space="preserve">TX = Percentual atribuído ao Índice Nacional de Preços ao Consumidor Amplo - IPCA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CLÁUSULA SÉTIMA – DA VIGÊNCIA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PARÁGRAFO PRIMEIRO: </w:t>
      </w:r>
      <w:r w:rsidRPr="00E14C41">
        <w:rPr>
          <w:rFonts w:ascii="Book Antiqua" w:hAnsi="Book Antiqua"/>
          <w:sz w:val="22"/>
          <w:szCs w:val="22"/>
        </w:rPr>
        <w:t>O contrato terá vigência por um período de 12 (doze</w:t>
      </w:r>
      <w:r w:rsidR="004E796A">
        <w:rPr>
          <w:rFonts w:ascii="Book Antiqua" w:hAnsi="Book Antiqua"/>
          <w:sz w:val="22"/>
          <w:szCs w:val="22"/>
        </w:rPr>
        <w:t>)</w:t>
      </w:r>
      <w:r w:rsidRPr="00E14C41">
        <w:rPr>
          <w:rFonts w:ascii="Book Antiqua" w:hAnsi="Book Antiqua"/>
          <w:sz w:val="22"/>
          <w:szCs w:val="22"/>
        </w:rPr>
        <w:t xml:space="preserve"> meses, contados a partir da assinatura do instrumento contratual, regendo-se pelas disposições contidas no art. 57 da Lei Federal Nº 8.666/93.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PARÁGRAFO SEGUNDO: </w:t>
      </w:r>
      <w:r w:rsidRPr="00E14C41">
        <w:rPr>
          <w:rFonts w:ascii="Book Antiqua" w:hAnsi="Book Antiqua"/>
          <w:sz w:val="22"/>
          <w:szCs w:val="22"/>
        </w:rPr>
        <w:t xml:space="preserve">Durante a vigência contratual os preços serão fixos e irreajustáveis, havendo prorrogação contratual, será </w:t>
      </w:r>
      <w:proofErr w:type="gramStart"/>
      <w:r w:rsidRPr="00E14C41">
        <w:rPr>
          <w:rFonts w:ascii="Book Antiqua" w:hAnsi="Book Antiqua"/>
          <w:sz w:val="22"/>
          <w:szCs w:val="22"/>
        </w:rPr>
        <w:t>permitido repactuação de preços</w:t>
      </w:r>
      <w:proofErr w:type="gramEnd"/>
      <w:r w:rsidRPr="00E14C41">
        <w:rPr>
          <w:rFonts w:ascii="Book Antiqua" w:hAnsi="Book Antiqua"/>
          <w:sz w:val="22"/>
          <w:szCs w:val="22"/>
        </w:rPr>
        <w:t xml:space="preserve"> se proposta pela Contratada, salvo em casos excepcionais, devidamente justificados, cabendo análise e posterior aprovação do DER/RO.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CLÁUSULA OITAVA – DAS SANÇÕES ADMINISTRATIVAS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PARÁGRAFO PRIMEIRO - DAS SANÇÕES: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1. Pela inexecução total ou parcial do objeto deste pregão, o DER poderá garantida a prévia defesa, aplicar a empresa contratada as seguintes sanções: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1.1. Advertência, que será aplicada através de notificação por meio de ofício, estabelecendo o prazo de 05 (cinco) dias úteis para a empresa contratada apresente justificativas pelo atraso, que só serão aceitas mediante crivo da administração.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1.2. Multa moratória no percentual correspondente a 0,5% (cinco décimos por cento) por dia de atraso no descumprimento das obrigações assumidas, incidente sobre o valor do contrato, até a data do efetivo adimplemento, observando o limite de 10 (dez) dias corridos, após o qual será caracterizada a inexecução parcial ou total do contrato, conforme o caso;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1.3. A multa moratória será aplicada a partir do 1º dia útil da inadimplência, contado da data definida para o regular cumprimento da obrigação;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>1.4. Multa moratória de 0,5% (cinco décimos por cento) sobre o valor do contrato, por dia de atraso na assinatura do instrumento contratual ou no recebimento da Ordem de Fornecimento, observado o limite de 10 (dez) dias corridos, após o qual será caracterizada a inexecução total do contrato;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1.5. Multa de 10% (dez por cento) sobre o valor do contrato, pela recusa injustificada em assinar o contrato, em aceitar ou retirar o instrumento equivalente ou em receber a Ordem de Fornecimento, caso em que será caracterizada a inexecução total do contrato;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1.6. Multa de 10% (dez por cento) sobre o valor do produto não entregue, no caso de inexecução parcial, sem embargo de indenização dos prejuízos porventura causados ao DER-RO pela execução parcial do contrato;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lastRenderedPageBreak/>
        <w:t xml:space="preserve">1.7. Multa de 10% (dez por cento) sobre o valor total do contrato, no caso de sua inexecução total, sem embargo de indenização dos prejuízos porventura causados ao DER-RO;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1.8. Multa de 10% (dez por cento) sobre o valor do produto não entregue, pela recusa injustificada na substituição de material defeituoso no prazo estabelecido neste Contrato;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1.9. Multa moratória de 0,5% (cinco décimos por cento) sobre o valor do contrato, por dia de atraso na substituição do material defeituoso, observado o limite de 10 (dez) dias corridos, após o qual será considerada a inexecução parcial do contrato;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2. As multas moratórias poderão ser aplicadas isoladas ou em conjunto com as multas compensatórias, conforme o caso.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3. As multas eventualmente impostas à Contratada serão descontadas dos pagamentos a que fizer jus, acrescidas de juros moratórios de 1% (um por cento) ao mês. Caso a Contratada não tenha nenhum valor a receber do Contratante, ser-lhe-á concedido o prazo de 15 (quinze) dias corridos, contados de sua intimação, para efetuar o pagamento. Após esse prazo, não sendo efetuado o pagamento, os dados da Contratada serão encaminhados ao órgão competente para inscrição em dívida ativa.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4. </w:t>
      </w:r>
      <w:proofErr w:type="gramStart"/>
      <w:r w:rsidRPr="00E14C41">
        <w:rPr>
          <w:rFonts w:ascii="Book Antiqua" w:hAnsi="Book Antiqua"/>
          <w:sz w:val="22"/>
          <w:szCs w:val="22"/>
        </w:rPr>
        <w:t>O contratado que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forma inidônea ou cometer fraude fiscal, ficará impedido de licitar e contratar com a Administração Pública e será descredenciado no cadastro de fornecedores, a que se refere o inciso XIV do art. 4º da lei 10.520/2002, pelo prazo de 5 (cinco) anos, sem prejuízo das multas previstas em edital e no contrato e demais comunicações legais;</w:t>
      </w:r>
      <w:proofErr w:type="gramEnd"/>
      <w:r w:rsidRPr="00E14C41">
        <w:rPr>
          <w:rFonts w:ascii="Book Antiqua" w:hAnsi="Book Antiqua"/>
          <w:sz w:val="22"/>
          <w:szCs w:val="22"/>
        </w:rPr>
        <w:t xml:space="preserve">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5. As penalidades serão obrigatoriamente registradas no cadastro estadual de fornecedores impedidos de licitar e no caso de suspensão de licitar, a empresa contratada deverá ser descredenciada por igual período, sem prejuízo das multas previstas das demais comunicações legais.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6. As multas previstas nesta seção não eximem a adjudicatária ou contratada da reparação dos eventuais danos, perdas ou prejuízos que seu ato punível venha causar à Administração.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CLÁUSULA NONA – DA RESCISÃO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PARÁGRAFO PRIMEIRO: </w:t>
      </w:r>
      <w:r w:rsidRPr="00E14C41">
        <w:rPr>
          <w:rFonts w:ascii="Book Antiqua" w:hAnsi="Book Antiqua"/>
          <w:sz w:val="22"/>
          <w:szCs w:val="22"/>
        </w:rPr>
        <w:t xml:space="preserve">O descumprimento de qualquer Cláusula ou de simples condição deste Contrato, assim como a execução do seu objeto em desacordo com o estabelecido em suas Cláusulas e Condições, dará direito a </w:t>
      </w:r>
      <w:r w:rsidRPr="00E14C41">
        <w:rPr>
          <w:rFonts w:ascii="Book Antiqua" w:hAnsi="Book Antiqua"/>
          <w:b/>
          <w:bCs/>
          <w:sz w:val="22"/>
          <w:szCs w:val="22"/>
        </w:rPr>
        <w:t xml:space="preserve">CONTRATANTE </w:t>
      </w:r>
      <w:r w:rsidRPr="00E14C41">
        <w:rPr>
          <w:rFonts w:ascii="Book Antiqua" w:hAnsi="Book Antiqua"/>
          <w:sz w:val="22"/>
          <w:szCs w:val="22"/>
        </w:rPr>
        <w:t xml:space="preserve">de rescindi-lo mediante notificação expressa, sem que caiba à </w:t>
      </w:r>
      <w:r w:rsidRPr="00E14C41">
        <w:rPr>
          <w:rFonts w:ascii="Book Antiqua" w:hAnsi="Book Antiqua"/>
          <w:b/>
          <w:bCs/>
          <w:sz w:val="22"/>
          <w:szCs w:val="22"/>
        </w:rPr>
        <w:t xml:space="preserve">CONTRATADA </w:t>
      </w:r>
      <w:r w:rsidRPr="00E14C41">
        <w:rPr>
          <w:rFonts w:ascii="Book Antiqua" w:hAnsi="Book Antiqua"/>
          <w:sz w:val="22"/>
          <w:szCs w:val="22"/>
        </w:rPr>
        <w:t xml:space="preserve">qualquer direito, exceto o de receber o estrito valor correspondente ao fornecimento realizado, desde que estejam de acordo com as prescrições ora </w:t>
      </w:r>
      <w:proofErr w:type="gramStart"/>
      <w:r w:rsidRPr="00E14C41">
        <w:rPr>
          <w:rFonts w:ascii="Book Antiqua" w:hAnsi="Book Antiqua"/>
          <w:sz w:val="22"/>
          <w:szCs w:val="22"/>
        </w:rPr>
        <w:t>pactuadas, assegurada</w:t>
      </w:r>
      <w:proofErr w:type="gramEnd"/>
      <w:r w:rsidRPr="00E14C41">
        <w:rPr>
          <w:rFonts w:ascii="Book Antiqua" w:hAnsi="Book Antiqua"/>
          <w:sz w:val="22"/>
          <w:szCs w:val="22"/>
        </w:rPr>
        <w:t xml:space="preserve"> a defesa prévia.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PARÁGRAFO SEGUNDO: </w:t>
      </w:r>
      <w:r w:rsidRPr="00E14C41">
        <w:rPr>
          <w:rFonts w:ascii="Book Antiqua" w:hAnsi="Book Antiqua"/>
          <w:sz w:val="22"/>
          <w:szCs w:val="22"/>
        </w:rPr>
        <w:t xml:space="preserve">O contrato poderá rescindir a qualquer tempo, mediante decisão judicial ou denúncia escrita entre as partes, com antecedência mínima de 90 (noventa) dias, ocorrendo quaisquer das situações prevista no Art. 78, da Lei 8.666/93, ou ainda pela inobservância de quaisquer condições pactuadas no instrumento contratual.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PARÁGRAFO TERCEIRO: </w:t>
      </w:r>
      <w:r w:rsidRPr="00E14C41">
        <w:rPr>
          <w:rFonts w:ascii="Book Antiqua" w:hAnsi="Book Antiqua"/>
          <w:sz w:val="22"/>
          <w:szCs w:val="22"/>
        </w:rPr>
        <w:t xml:space="preserve">Este Contrato poderá, ainda, ser rescindido nos seguintes casos: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a) </w:t>
      </w:r>
      <w:r w:rsidRPr="00E14C41">
        <w:rPr>
          <w:rFonts w:ascii="Book Antiqua" w:hAnsi="Book Antiqua"/>
          <w:sz w:val="22"/>
          <w:szCs w:val="22"/>
        </w:rPr>
        <w:t xml:space="preserve">Decretação de falência, pedido de concordata ou dissolução da </w:t>
      </w:r>
      <w:r w:rsidRPr="00E14C41">
        <w:rPr>
          <w:rFonts w:ascii="Book Antiqua" w:hAnsi="Book Antiqua"/>
          <w:b/>
          <w:bCs/>
          <w:sz w:val="22"/>
          <w:szCs w:val="22"/>
        </w:rPr>
        <w:t>CONTRATADA</w:t>
      </w:r>
      <w:r w:rsidRPr="00E14C41">
        <w:rPr>
          <w:rFonts w:ascii="Book Antiqua" w:hAnsi="Book Antiqua"/>
          <w:sz w:val="22"/>
          <w:szCs w:val="22"/>
        </w:rPr>
        <w:t xml:space="preserve">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b) </w:t>
      </w:r>
      <w:r w:rsidRPr="00E14C41">
        <w:rPr>
          <w:rFonts w:ascii="Book Antiqua" w:hAnsi="Book Antiqua"/>
          <w:sz w:val="22"/>
          <w:szCs w:val="22"/>
        </w:rPr>
        <w:t xml:space="preserve">Alteração do Contrato Social ou a modificação da finalidade ou da estrutura da </w:t>
      </w:r>
      <w:r w:rsidRPr="00E14C41">
        <w:rPr>
          <w:rFonts w:ascii="Book Antiqua" w:hAnsi="Book Antiqua"/>
          <w:b/>
          <w:bCs/>
          <w:sz w:val="22"/>
          <w:szCs w:val="22"/>
        </w:rPr>
        <w:t>CONTRATADA</w:t>
      </w:r>
      <w:r w:rsidRPr="00E14C41">
        <w:rPr>
          <w:rFonts w:ascii="Book Antiqua" w:hAnsi="Book Antiqua"/>
          <w:sz w:val="22"/>
          <w:szCs w:val="22"/>
        </w:rPr>
        <w:t xml:space="preserve">, que, a juízo da </w:t>
      </w:r>
      <w:r w:rsidRPr="00E14C41">
        <w:rPr>
          <w:rFonts w:ascii="Book Antiqua" w:hAnsi="Book Antiqua"/>
          <w:b/>
          <w:bCs/>
          <w:sz w:val="22"/>
          <w:szCs w:val="22"/>
        </w:rPr>
        <w:t>CONTRATANTE</w:t>
      </w:r>
      <w:r w:rsidRPr="00E14C41">
        <w:rPr>
          <w:rFonts w:ascii="Book Antiqua" w:hAnsi="Book Antiqua"/>
          <w:sz w:val="22"/>
          <w:szCs w:val="22"/>
        </w:rPr>
        <w:t xml:space="preserve">, prejudique a execução deste pacto;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c) </w:t>
      </w:r>
      <w:r w:rsidRPr="00E14C41">
        <w:rPr>
          <w:rFonts w:ascii="Book Antiqua" w:hAnsi="Book Antiqua"/>
          <w:sz w:val="22"/>
          <w:szCs w:val="22"/>
        </w:rPr>
        <w:t xml:space="preserve">Transferência dos direitos e/ou obrigações pertinentes a este Contrato, sem prévia e expressa autorização da </w:t>
      </w:r>
      <w:r w:rsidRPr="00E14C41">
        <w:rPr>
          <w:rFonts w:ascii="Book Antiqua" w:hAnsi="Book Antiqua"/>
          <w:b/>
          <w:bCs/>
          <w:sz w:val="22"/>
          <w:szCs w:val="22"/>
        </w:rPr>
        <w:t>CONTRATANTE</w:t>
      </w:r>
      <w:r w:rsidRPr="00E14C41">
        <w:rPr>
          <w:rFonts w:ascii="Book Antiqua" w:hAnsi="Book Antiqua"/>
          <w:sz w:val="22"/>
          <w:szCs w:val="22"/>
        </w:rPr>
        <w:t xml:space="preserve">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d) </w:t>
      </w:r>
      <w:r w:rsidRPr="00E14C41">
        <w:rPr>
          <w:rFonts w:ascii="Book Antiqua" w:hAnsi="Book Antiqua"/>
          <w:sz w:val="22"/>
          <w:szCs w:val="22"/>
        </w:rPr>
        <w:t xml:space="preserve">Cometimento reiterado de faltas, devidamente anotadas;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e) </w:t>
      </w:r>
      <w:r w:rsidRPr="00E14C41">
        <w:rPr>
          <w:rFonts w:ascii="Book Antiqua" w:hAnsi="Book Antiqua"/>
          <w:sz w:val="22"/>
          <w:szCs w:val="22"/>
        </w:rPr>
        <w:t xml:space="preserve">No interesse da </w:t>
      </w:r>
      <w:r w:rsidRPr="00E14C41">
        <w:rPr>
          <w:rFonts w:ascii="Book Antiqua" w:hAnsi="Book Antiqua"/>
          <w:b/>
          <w:bCs/>
          <w:sz w:val="22"/>
          <w:szCs w:val="22"/>
        </w:rPr>
        <w:t>CONTRATANTE</w:t>
      </w:r>
      <w:r w:rsidRPr="00E14C41">
        <w:rPr>
          <w:rFonts w:ascii="Book Antiqua" w:hAnsi="Book Antiqua"/>
          <w:sz w:val="22"/>
          <w:szCs w:val="22"/>
        </w:rPr>
        <w:t xml:space="preserve">, mediante comunicação com antecedência de 05 (cinco) dias corridos, com o pagamento dos materiais/bens adquiridos até a data comunicada no aviso de rescisão;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f) </w:t>
      </w:r>
      <w:r w:rsidRPr="00E14C41">
        <w:rPr>
          <w:rFonts w:ascii="Book Antiqua" w:hAnsi="Book Antiqua"/>
          <w:sz w:val="22"/>
          <w:szCs w:val="22"/>
        </w:rPr>
        <w:t xml:space="preserve">No caso de descumprimento da legislação sobre trabalho de menores, nos termos do disposto no inciso XXXIII do Art. 7º da Constituição Federal.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CLÁUSULA DÉCIMA – DA PUBLICAÇÃO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PARÁGRAFO ÚNICO: </w:t>
      </w:r>
      <w:r w:rsidRPr="00E14C41">
        <w:rPr>
          <w:rFonts w:ascii="Book Antiqua" w:hAnsi="Book Antiqua"/>
          <w:sz w:val="22"/>
          <w:szCs w:val="22"/>
        </w:rPr>
        <w:t xml:space="preserve">A publicação do presente Contrato no Diário Oficial, por extrato, será providenciada até o 5° (quinto) dia útil do mês seguinte ao de sua assinatura, para ocorrer no </w:t>
      </w:r>
      <w:r w:rsidRPr="00E14C41">
        <w:rPr>
          <w:rFonts w:ascii="Book Antiqua" w:hAnsi="Book Antiqua"/>
          <w:b/>
          <w:bCs/>
          <w:sz w:val="22"/>
          <w:szCs w:val="22"/>
        </w:rPr>
        <w:t xml:space="preserve">prazo de 20 (vinte) dias corridos, </w:t>
      </w:r>
      <w:r w:rsidRPr="00E14C41">
        <w:rPr>
          <w:rFonts w:ascii="Book Antiqua" w:hAnsi="Book Antiqua"/>
          <w:sz w:val="22"/>
          <w:szCs w:val="22"/>
        </w:rPr>
        <w:t xml:space="preserve">daquela data, correndo as despesas </w:t>
      </w:r>
      <w:proofErr w:type="gramStart"/>
      <w:r w:rsidRPr="00E14C41">
        <w:rPr>
          <w:rFonts w:ascii="Book Antiqua" w:hAnsi="Book Antiqua"/>
          <w:sz w:val="22"/>
          <w:szCs w:val="22"/>
        </w:rPr>
        <w:t>às expensas da</w:t>
      </w:r>
      <w:proofErr w:type="gramEnd"/>
      <w:r w:rsidRPr="00E14C41">
        <w:rPr>
          <w:rFonts w:ascii="Book Antiqua" w:hAnsi="Book Antiqua"/>
          <w:sz w:val="22"/>
          <w:szCs w:val="22"/>
        </w:rPr>
        <w:t xml:space="preserve"> </w:t>
      </w:r>
      <w:r w:rsidRPr="00E14C41">
        <w:rPr>
          <w:rFonts w:ascii="Book Antiqua" w:hAnsi="Book Antiqua"/>
          <w:b/>
          <w:bCs/>
          <w:sz w:val="22"/>
          <w:szCs w:val="22"/>
        </w:rPr>
        <w:t>CONTRATANTE</w:t>
      </w:r>
      <w:r w:rsidRPr="00E14C41">
        <w:rPr>
          <w:rFonts w:ascii="Book Antiqua" w:hAnsi="Book Antiqua"/>
          <w:sz w:val="22"/>
          <w:szCs w:val="22"/>
        </w:rPr>
        <w:t xml:space="preserve">.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CLÁUSULA DÉCIMA PRIMEIRA – DA SUBCONTRATAÇÃO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PARÁGRAFO ÚNICO: </w:t>
      </w:r>
      <w:r w:rsidRPr="00E14C41">
        <w:rPr>
          <w:rFonts w:ascii="Book Antiqua" w:hAnsi="Book Antiqua"/>
          <w:sz w:val="22"/>
          <w:szCs w:val="22"/>
        </w:rPr>
        <w:t>Fica</w:t>
      </w:r>
      <w:r w:rsidR="00400AE5" w:rsidRPr="00E14C41">
        <w:rPr>
          <w:rFonts w:ascii="Book Antiqua" w:hAnsi="Book Antiqua"/>
          <w:sz w:val="22"/>
          <w:szCs w:val="22"/>
        </w:rPr>
        <w:t xml:space="preserve"> vedada</w:t>
      </w:r>
      <w:r w:rsidRPr="00E14C41">
        <w:rPr>
          <w:rFonts w:ascii="Book Antiqua" w:hAnsi="Book Antiqua"/>
          <w:sz w:val="22"/>
          <w:szCs w:val="22"/>
        </w:rPr>
        <w:t xml:space="preserve"> a subcontratação total ou parcial do objeto, pela contratada à outra empresa, a cessão ou transferência total ou parcial do objeto licitado.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CLÁUSULA DÉCIMA SEGUNDA – DA FRAUDE E DA CORRUPÇÃO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PARÁGRAFO ÚNICO: </w:t>
      </w:r>
      <w:r w:rsidRPr="00E14C41">
        <w:rPr>
          <w:rFonts w:ascii="Book Antiqua" w:hAnsi="Book Antiqua"/>
          <w:sz w:val="22"/>
          <w:szCs w:val="22"/>
        </w:rPr>
        <w:t xml:space="preserve">A </w:t>
      </w:r>
      <w:r w:rsidRPr="00E14C41">
        <w:rPr>
          <w:rFonts w:ascii="Book Antiqua" w:hAnsi="Book Antiqua"/>
          <w:b/>
          <w:bCs/>
          <w:sz w:val="22"/>
          <w:szCs w:val="22"/>
        </w:rPr>
        <w:t xml:space="preserve">CONTRATADA </w:t>
      </w:r>
      <w:r w:rsidRPr="00E14C41">
        <w:rPr>
          <w:rFonts w:ascii="Book Antiqua" w:hAnsi="Book Antiqua"/>
          <w:sz w:val="22"/>
          <w:szCs w:val="22"/>
        </w:rPr>
        <w:t xml:space="preserve">deverá observar os mais altos padrões éticos durante a execução do Contrato, estando sujeitas às sanções previstas na legislação em caso de inobservância.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CLÁUSULA DÉCIMA TERCEIRA – DAS DISPOSIÇÕES FINAIS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PARÁGRAFO PRIMEIRO: </w:t>
      </w:r>
      <w:r w:rsidRPr="00E14C41">
        <w:rPr>
          <w:rFonts w:ascii="Book Antiqua" w:hAnsi="Book Antiqua"/>
          <w:sz w:val="22"/>
          <w:szCs w:val="22"/>
        </w:rPr>
        <w:t xml:space="preserve">Declaram as partes que este Contrato corresponde à manifestação final, completa e exclusiva do acordo entre elas celebrado.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PARÁGRAFO SEGUNDO: </w:t>
      </w:r>
      <w:r w:rsidRPr="00E14C41">
        <w:rPr>
          <w:rFonts w:ascii="Book Antiqua" w:hAnsi="Book Antiqua"/>
          <w:sz w:val="22"/>
          <w:szCs w:val="22"/>
        </w:rPr>
        <w:t xml:space="preserve">O reconhecimento dos direitos da Administração, em caso de rescisão administrativa prevista no art. 77 da Lei 8.666/93;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PARÁGRAFO TERCEIRO: </w:t>
      </w:r>
      <w:r w:rsidRPr="00E14C41">
        <w:rPr>
          <w:rFonts w:ascii="Book Antiqua" w:hAnsi="Book Antiqua"/>
          <w:sz w:val="22"/>
          <w:szCs w:val="22"/>
        </w:rPr>
        <w:t>A rescisão administrativa do contrato em razão da inexecução total ou parcial do seu objeto, sem prejuízo das sanções previstas na Cláusula Oitava, acarreta as seguintes conseqüências: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a) Assunção imediata do objeto do contrato, no estado e local em que se encontrar, por ato próprio da administração;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lastRenderedPageBreak/>
        <w:t xml:space="preserve">b) Ocupação e utilização do local, instalações, equipamentos, material e pessoal empregados na execução do contrato, necessários a sua continuidade na forma do inciso V do artigo 58 da Lei 8.666/93;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c) Execução da garantia contratual, caso prestada, para ressarcimento da Administração, e dos valores das multas e indenizações a elas devidas;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 xml:space="preserve">d) Retenção dos créditos decorrentes do contrato até o limite dos prejuízos causados à Administração.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PARÁGRAFO QUARTO: </w:t>
      </w:r>
      <w:r w:rsidRPr="00E14C41">
        <w:rPr>
          <w:rFonts w:ascii="Book Antiqua" w:hAnsi="Book Antiqua"/>
          <w:sz w:val="22"/>
          <w:szCs w:val="22"/>
        </w:rPr>
        <w:t xml:space="preserve">Ficam os termos do presente contrato vinculados às regras definidas nos instrumentos convocatórios do Pregão Eletrônico nº 195/2016/SUPEL/RO.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CLÁUSULA DÉCIMA QUARTA – DOS CASOS OMISSOS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PARÁGRAFO PRIMEIRO: </w:t>
      </w:r>
      <w:r w:rsidRPr="00E14C41">
        <w:rPr>
          <w:rFonts w:ascii="Book Antiqua" w:hAnsi="Book Antiqua"/>
          <w:sz w:val="22"/>
          <w:szCs w:val="22"/>
        </w:rPr>
        <w:t xml:space="preserve">serão solucionados diretamente pela autoridade Competente, observados os preceitos de direito público e as disposições que se aplicam as demais condições constantes na Lei Federal nº. 8.666, de 21 de junho de 1993, com suas alterações, e ainda, Lei complementar nº. 123/06.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CLÁUSULA DÉCIMA QUINTA – PRAZO PARA ASSINATURA DO CONTATO: </w:t>
      </w:r>
      <w:r w:rsidRPr="00E14C41">
        <w:rPr>
          <w:rFonts w:ascii="Book Antiqua" w:hAnsi="Book Antiqua"/>
          <w:sz w:val="22"/>
          <w:szCs w:val="22"/>
        </w:rPr>
        <w:t xml:space="preserve">Será de 05 (cinco) dias a contar do recebimento da convocação.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CLÁUSULA DÉCIMA SEXTA – DO FORO </w:t>
      </w: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PARÁGRAFO PRIMEIRO: </w:t>
      </w:r>
      <w:r w:rsidRPr="00E14C41">
        <w:rPr>
          <w:rFonts w:ascii="Book Antiqua" w:hAnsi="Book Antiqua"/>
          <w:sz w:val="22"/>
          <w:szCs w:val="22"/>
        </w:rPr>
        <w:t xml:space="preserve">Fica eleito pelas partes o Foro da Comarca de Porto Velho, Capital do Estado de Rondônia, para dirimir todas e quaisquer questões oriundas do presente ajuste, inclusive às questões entre a empresa </w:t>
      </w:r>
      <w:r w:rsidRPr="00E14C41">
        <w:rPr>
          <w:rFonts w:ascii="Book Antiqua" w:hAnsi="Book Antiqua"/>
          <w:b/>
          <w:bCs/>
          <w:sz w:val="22"/>
          <w:szCs w:val="22"/>
        </w:rPr>
        <w:t xml:space="preserve">CONTRATADA </w:t>
      </w:r>
      <w:r w:rsidRPr="00E14C41">
        <w:rPr>
          <w:rFonts w:ascii="Book Antiqua" w:hAnsi="Book Antiqua"/>
          <w:sz w:val="22"/>
          <w:szCs w:val="22"/>
        </w:rPr>
        <w:t xml:space="preserve">e a </w:t>
      </w:r>
      <w:r w:rsidRPr="00E14C41">
        <w:rPr>
          <w:rFonts w:ascii="Book Antiqua" w:hAnsi="Book Antiqua"/>
          <w:b/>
          <w:bCs/>
          <w:sz w:val="22"/>
          <w:szCs w:val="22"/>
        </w:rPr>
        <w:t xml:space="preserve">CONTRATANTE, </w:t>
      </w:r>
      <w:r w:rsidRPr="00E14C41">
        <w:rPr>
          <w:rFonts w:ascii="Book Antiqua" w:hAnsi="Book Antiqua"/>
          <w:sz w:val="22"/>
          <w:szCs w:val="22"/>
        </w:rPr>
        <w:t xml:space="preserve">decorrentes da execução deste </w:t>
      </w:r>
      <w:r w:rsidRPr="00E14C41">
        <w:rPr>
          <w:rFonts w:ascii="Book Antiqua" w:hAnsi="Book Antiqua"/>
          <w:b/>
          <w:bCs/>
          <w:sz w:val="22"/>
          <w:szCs w:val="22"/>
        </w:rPr>
        <w:t>CONTRATO</w:t>
      </w:r>
      <w:r w:rsidRPr="00E14C41">
        <w:rPr>
          <w:rFonts w:ascii="Book Antiqua" w:hAnsi="Book Antiqua"/>
          <w:sz w:val="22"/>
          <w:szCs w:val="22"/>
        </w:rPr>
        <w:t>, com renúncia expressa de qualquer outro, por mais privilegiado que seja</w:t>
      </w:r>
      <w:r w:rsidRPr="00E14C41">
        <w:rPr>
          <w:rFonts w:ascii="Book Antiqua" w:hAnsi="Book Antiqua"/>
          <w:b/>
          <w:bCs/>
          <w:sz w:val="22"/>
          <w:szCs w:val="22"/>
        </w:rPr>
        <w:t xml:space="preserve">. </w:t>
      </w:r>
    </w:p>
    <w:p w:rsidR="00EC1083" w:rsidRPr="00E14C41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E14C41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 xml:space="preserve">PARÁGRAFO SEGUNDO: </w:t>
      </w:r>
      <w:r w:rsidRPr="00E14C41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Pr="00E14C41">
        <w:rPr>
          <w:rFonts w:ascii="Book Antiqua" w:hAnsi="Book Antiqua"/>
          <w:b/>
          <w:bCs/>
          <w:sz w:val="22"/>
          <w:szCs w:val="22"/>
        </w:rPr>
        <w:t xml:space="preserve">TERMO DE CONTRATO, </w:t>
      </w:r>
      <w:r w:rsidRPr="00E14C41">
        <w:rPr>
          <w:rFonts w:ascii="Book Antiqua" w:hAnsi="Book Antiqua"/>
          <w:sz w:val="22"/>
          <w:szCs w:val="22"/>
        </w:rPr>
        <w:t xml:space="preserve">as </w:t>
      </w:r>
      <w:proofErr w:type="spellStart"/>
      <w:proofErr w:type="gramStart"/>
      <w:r w:rsidRPr="00E14C41">
        <w:rPr>
          <w:rFonts w:ascii="Book Antiqua" w:hAnsi="Book Antiqua"/>
          <w:sz w:val="22"/>
          <w:szCs w:val="22"/>
        </w:rPr>
        <w:t>fls</w:t>
      </w:r>
      <w:proofErr w:type="spellEnd"/>
      <w:r w:rsidRPr="00E14C41">
        <w:rPr>
          <w:rFonts w:ascii="Book Antiqua" w:hAnsi="Book Antiqua"/>
          <w:sz w:val="22"/>
          <w:szCs w:val="22"/>
        </w:rPr>
        <w:t>...</w:t>
      </w:r>
      <w:proofErr w:type="gramEnd"/>
      <w:r w:rsidRPr="00E14C41">
        <w:rPr>
          <w:rFonts w:ascii="Book Antiqua" w:hAnsi="Book Antiqua"/>
          <w:sz w:val="22"/>
          <w:szCs w:val="22"/>
        </w:rPr>
        <w:t xml:space="preserve">à..., do Livro Especial de </w:t>
      </w:r>
      <w:r w:rsidRPr="00E14C41">
        <w:rPr>
          <w:rFonts w:ascii="Book Antiqua" w:hAnsi="Book Antiqua"/>
          <w:b/>
          <w:bCs/>
          <w:sz w:val="22"/>
          <w:szCs w:val="22"/>
        </w:rPr>
        <w:t xml:space="preserve">CONTRATOS </w:t>
      </w:r>
      <w:r w:rsidRPr="00E14C41">
        <w:rPr>
          <w:rFonts w:ascii="Book Antiqua" w:hAnsi="Book Antiqua"/>
          <w:sz w:val="22"/>
          <w:szCs w:val="22"/>
        </w:rPr>
        <w:t xml:space="preserve">de N°..... </w:t>
      </w:r>
      <w:proofErr w:type="gramStart"/>
      <w:r w:rsidRPr="00E14C41">
        <w:rPr>
          <w:rFonts w:ascii="Book Antiqua" w:hAnsi="Book Antiqua"/>
          <w:sz w:val="22"/>
          <w:szCs w:val="22"/>
        </w:rPr>
        <w:t>que</w:t>
      </w:r>
      <w:proofErr w:type="gramEnd"/>
      <w:r w:rsidRPr="00E14C41">
        <w:rPr>
          <w:rFonts w:ascii="Book Antiqua" w:hAnsi="Book Antiqua"/>
          <w:sz w:val="22"/>
          <w:szCs w:val="22"/>
        </w:rPr>
        <w:t xml:space="preserve"> depois de lido e achado conforme, é assinado pelas partes, dele sendo extraídas as cópias que se fizerem necessárias para sua publicação e execução, através de processo xerográfico, devidamente certificadas pela </w:t>
      </w:r>
      <w:r w:rsidRPr="00E14C41">
        <w:rPr>
          <w:rFonts w:ascii="Book Antiqua" w:hAnsi="Book Antiqua"/>
          <w:b/>
          <w:bCs/>
          <w:sz w:val="22"/>
          <w:szCs w:val="22"/>
        </w:rPr>
        <w:t>Procuradoria Autárquica – DER/RO.</w:t>
      </w:r>
    </w:p>
    <w:p w:rsidR="005F63A9" w:rsidRPr="00E14C41" w:rsidRDefault="005F63A9" w:rsidP="0087184F">
      <w:pPr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ab/>
      </w:r>
      <w:r w:rsidRPr="00E14C41">
        <w:rPr>
          <w:rFonts w:ascii="Book Antiqua" w:hAnsi="Book Antiqua"/>
          <w:sz w:val="22"/>
          <w:szCs w:val="22"/>
        </w:rPr>
        <w:tab/>
      </w:r>
      <w:r w:rsidRPr="00E14C41">
        <w:rPr>
          <w:rFonts w:ascii="Book Antiqua" w:hAnsi="Book Antiqua"/>
          <w:sz w:val="22"/>
          <w:szCs w:val="22"/>
        </w:rPr>
        <w:tab/>
      </w:r>
    </w:p>
    <w:p w:rsidR="00C04E88" w:rsidRPr="00E14C41" w:rsidRDefault="005F63A9" w:rsidP="0087184F">
      <w:pPr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ab/>
      </w:r>
      <w:r w:rsidRPr="00E14C41">
        <w:rPr>
          <w:rFonts w:ascii="Book Antiqua" w:hAnsi="Book Antiqua"/>
          <w:sz w:val="22"/>
          <w:szCs w:val="22"/>
        </w:rPr>
        <w:tab/>
      </w:r>
      <w:r w:rsidRPr="00E14C41">
        <w:rPr>
          <w:rFonts w:ascii="Book Antiqua" w:hAnsi="Book Antiqua"/>
          <w:sz w:val="22"/>
          <w:szCs w:val="22"/>
        </w:rPr>
        <w:tab/>
      </w:r>
      <w:r w:rsidRPr="00E14C41">
        <w:rPr>
          <w:rFonts w:ascii="Book Antiqua" w:hAnsi="Book Antiqua"/>
          <w:sz w:val="22"/>
          <w:szCs w:val="22"/>
        </w:rPr>
        <w:tab/>
      </w:r>
      <w:r w:rsidRPr="00E14C41">
        <w:rPr>
          <w:rFonts w:ascii="Book Antiqua" w:hAnsi="Book Antiqua"/>
          <w:sz w:val="22"/>
          <w:szCs w:val="22"/>
        </w:rPr>
        <w:tab/>
      </w:r>
      <w:r w:rsidRPr="00E14C41">
        <w:rPr>
          <w:rFonts w:ascii="Book Antiqua" w:hAnsi="Book Antiqua"/>
          <w:sz w:val="22"/>
          <w:szCs w:val="22"/>
        </w:rPr>
        <w:tab/>
      </w:r>
    </w:p>
    <w:p w:rsidR="005F63A9" w:rsidRPr="00E14C41" w:rsidRDefault="00C04E88" w:rsidP="0087184F">
      <w:pPr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ab/>
      </w:r>
      <w:r w:rsidRPr="00E14C41">
        <w:rPr>
          <w:rFonts w:ascii="Book Antiqua" w:hAnsi="Book Antiqua"/>
          <w:sz w:val="22"/>
          <w:szCs w:val="22"/>
        </w:rPr>
        <w:tab/>
      </w:r>
      <w:r w:rsidRPr="00E14C41">
        <w:rPr>
          <w:rFonts w:ascii="Book Antiqua" w:hAnsi="Book Antiqua"/>
          <w:sz w:val="22"/>
          <w:szCs w:val="22"/>
        </w:rPr>
        <w:tab/>
      </w:r>
      <w:r w:rsidRPr="00E14C41">
        <w:rPr>
          <w:rFonts w:ascii="Book Antiqua" w:hAnsi="Book Antiqua"/>
          <w:sz w:val="22"/>
          <w:szCs w:val="22"/>
        </w:rPr>
        <w:tab/>
      </w:r>
      <w:r w:rsidRPr="00E14C41">
        <w:rPr>
          <w:rFonts w:ascii="Book Antiqua" w:hAnsi="Book Antiqua"/>
          <w:sz w:val="22"/>
          <w:szCs w:val="22"/>
        </w:rPr>
        <w:tab/>
      </w:r>
      <w:r w:rsidRPr="00E14C41">
        <w:rPr>
          <w:rFonts w:ascii="Book Antiqua" w:hAnsi="Book Antiqua"/>
          <w:sz w:val="22"/>
          <w:szCs w:val="22"/>
        </w:rPr>
        <w:tab/>
      </w:r>
      <w:r w:rsidRPr="00E14C41">
        <w:rPr>
          <w:rFonts w:ascii="Book Antiqua" w:hAnsi="Book Antiqua"/>
          <w:sz w:val="22"/>
          <w:szCs w:val="22"/>
        </w:rPr>
        <w:tab/>
      </w:r>
      <w:r w:rsidR="005F63A9" w:rsidRPr="00E14C41">
        <w:rPr>
          <w:rFonts w:ascii="Book Antiqua" w:hAnsi="Book Antiqua"/>
          <w:sz w:val="22"/>
          <w:szCs w:val="22"/>
        </w:rPr>
        <w:t xml:space="preserve">Porto Velho, </w:t>
      </w:r>
      <w:r w:rsidRPr="00E14C41">
        <w:rPr>
          <w:rFonts w:ascii="Book Antiqua" w:hAnsi="Book Antiqua"/>
          <w:sz w:val="22"/>
          <w:szCs w:val="22"/>
        </w:rPr>
        <w:t>0</w:t>
      </w:r>
      <w:r w:rsidR="004E796A">
        <w:rPr>
          <w:rFonts w:ascii="Book Antiqua" w:hAnsi="Book Antiqua"/>
          <w:sz w:val="22"/>
          <w:szCs w:val="22"/>
        </w:rPr>
        <w:t>4</w:t>
      </w:r>
      <w:r w:rsidR="005F63A9" w:rsidRPr="00E14C41">
        <w:rPr>
          <w:rFonts w:ascii="Book Antiqua" w:hAnsi="Book Antiqua"/>
          <w:sz w:val="22"/>
          <w:szCs w:val="22"/>
        </w:rPr>
        <w:t xml:space="preserve"> de ju</w:t>
      </w:r>
      <w:r w:rsidRPr="00E14C41">
        <w:rPr>
          <w:rFonts w:ascii="Book Antiqua" w:hAnsi="Book Antiqua"/>
          <w:sz w:val="22"/>
          <w:szCs w:val="22"/>
        </w:rPr>
        <w:t>l</w:t>
      </w:r>
      <w:r w:rsidR="005F63A9" w:rsidRPr="00E14C41">
        <w:rPr>
          <w:rFonts w:ascii="Book Antiqua" w:hAnsi="Book Antiqua"/>
          <w:sz w:val="22"/>
          <w:szCs w:val="22"/>
        </w:rPr>
        <w:t>ho de 201</w:t>
      </w:r>
      <w:bookmarkStart w:id="0" w:name="_GoBack"/>
      <w:bookmarkEnd w:id="0"/>
      <w:r w:rsidR="005F63A9" w:rsidRPr="00E14C41">
        <w:rPr>
          <w:rFonts w:ascii="Book Antiqua" w:hAnsi="Book Antiqua"/>
          <w:sz w:val="22"/>
          <w:szCs w:val="22"/>
        </w:rPr>
        <w:t>8.</w:t>
      </w:r>
    </w:p>
    <w:p w:rsidR="005F63A9" w:rsidRPr="00E14C41" w:rsidRDefault="005F63A9" w:rsidP="0087184F">
      <w:pPr>
        <w:jc w:val="both"/>
        <w:rPr>
          <w:rFonts w:ascii="Book Antiqua" w:hAnsi="Book Antiqua"/>
          <w:sz w:val="22"/>
          <w:szCs w:val="22"/>
        </w:rPr>
      </w:pPr>
    </w:p>
    <w:p w:rsidR="00CA287D" w:rsidRPr="00E14C41" w:rsidRDefault="00CA287D" w:rsidP="0087184F">
      <w:pPr>
        <w:jc w:val="both"/>
        <w:rPr>
          <w:rFonts w:ascii="Book Antiqua" w:hAnsi="Book Antiqua"/>
          <w:sz w:val="22"/>
          <w:szCs w:val="22"/>
        </w:rPr>
      </w:pPr>
    </w:p>
    <w:p w:rsidR="00E30AAA" w:rsidRPr="00E14C41" w:rsidRDefault="00E30AAA" w:rsidP="0087184F">
      <w:pPr>
        <w:jc w:val="both"/>
        <w:rPr>
          <w:rFonts w:ascii="Book Antiqua" w:hAnsi="Book Antiqua"/>
          <w:b/>
          <w:sz w:val="22"/>
          <w:szCs w:val="22"/>
        </w:rPr>
      </w:pPr>
      <w:r w:rsidRPr="00E14C41">
        <w:rPr>
          <w:rFonts w:ascii="Book Antiqua" w:hAnsi="Book Antiqua"/>
          <w:b/>
          <w:sz w:val="22"/>
          <w:szCs w:val="22"/>
        </w:rPr>
        <w:t>LUIZ CARLOS DE SOUZA PINTO</w:t>
      </w:r>
      <w:r w:rsidRPr="00E14C41">
        <w:rPr>
          <w:rFonts w:ascii="Book Antiqua" w:hAnsi="Book Antiqua"/>
          <w:b/>
          <w:sz w:val="22"/>
          <w:szCs w:val="22"/>
        </w:rPr>
        <w:tab/>
      </w:r>
      <w:r w:rsidR="004E796A" w:rsidRPr="00E14C41">
        <w:rPr>
          <w:rFonts w:ascii="Book Antiqua" w:hAnsi="Book Antiqua"/>
          <w:b/>
          <w:sz w:val="22"/>
          <w:szCs w:val="22"/>
        </w:rPr>
        <w:t>SILVESTRE CORDONE</w:t>
      </w:r>
    </w:p>
    <w:p w:rsidR="00E30AAA" w:rsidRPr="00E14C41" w:rsidRDefault="00E30AAA" w:rsidP="0087184F">
      <w:pPr>
        <w:jc w:val="both"/>
        <w:rPr>
          <w:rFonts w:ascii="Book Antiqua" w:hAnsi="Book Antiqua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>Diretor Geral / DER-RO</w:t>
      </w:r>
      <w:r w:rsidRPr="00E14C41">
        <w:rPr>
          <w:rFonts w:ascii="Book Antiqua" w:hAnsi="Book Antiqua"/>
          <w:sz w:val="22"/>
          <w:szCs w:val="22"/>
        </w:rPr>
        <w:tab/>
      </w:r>
      <w:r w:rsidRPr="00E14C41">
        <w:rPr>
          <w:rFonts w:ascii="Book Antiqua" w:hAnsi="Book Antiqua"/>
          <w:sz w:val="22"/>
          <w:szCs w:val="22"/>
        </w:rPr>
        <w:tab/>
      </w:r>
      <w:r w:rsidRPr="00E14C41">
        <w:rPr>
          <w:rFonts w:ascii="Book Antiqua" w:hAnsi="Book Antiqua"/>
          <w:sz w:val="22"/>
          <w:szCs w:val="22"/>
        </w:rPr>
        <w:tab/>
      </w:r>
      <w:r w:rsidR="004E796A">
        <w:rPr>
          <w:rFonts w:ascii="Book Antiqua" w:hAnsi="Book Antiqua"/>
          <w:bCs/>
          <w:sz w:val="22"/>
          <w:szCs w:val="22"/>
        </w:rPr>
        <w:t>Representante Legal</w:t>
      </w:r>
    </w:p>
    <w:p w:rsidR="00E30AAA" w:rsidRPr="004E796A" w:rsidRDefault="00E30AAA" w:rsidP="0087184F">
      <w:pPr>
        <w:jc w:val="both"/>
        <w:rPr>
          <w:rStyle w:val="Forte"/>
          <w:rFonts w:ascii="Book Antiqua" w:hAnsi="Book Antiqua"/>
          <w:b w:val="0"/>
          <w:sz w:val="22"/>
          <w:szCs w:val="22"/>
        </w:rPr>
      </w:pPr>
      <w:r w:rsidRPr="00E14C41">
        <w:rPr>
          <w:rFonts w:ascii="Book Antiqua" w:hAnsi="Book Antiqua"/>
          <w:sz w:val="22"/>
          <w:szCs w:val="22"/>
        </w:rPr>
        <w:tab/>
      </w:r>
      <w:r w:rsidRPr="00E14C41">
        <w:rPr>
          <w:rFonts w:ascii="Book Antiqua" w:hAnsi="Book Antiqua"/>
          <w:b/>
          <w:bCs/>
          <w:sz w:val="22"/>
          <w:szCs w:val="22"/>
        </w:rPr>
        <w:tab/>
      </w:r>
      <w:r w:rsidRPr="00E14C41">
        <w:rPr>
          <w:rFonts w:ascii="Book Antiqua" w:hAnsi="Book Antiqua"/>
          <w:b/>
          <w:bCs/>
          <w:sz w:val="22"/>
          <w:szCs w:val="22"/>
        </w:rPr>
        <w:tab/>
      </w:r>
      <w:r w:rsidRPr="00E14C41">
        <w:rPr>
          <w:rFonts w:ascii="Book Antiqua" w:hAnsi="Book Antiqua"/>
          <w:b/>
          <w:bCs/>
          <w:sz w:val="22"/>
          <w:szCs w:val="22"/>
        </w:rPr>
        <w:tab/>
      </w:r>
      <w:r w:rsidRPr="00E14C41">
        <w:rPr>
          <w:rFonts w:ascii="Book Antiqua" w:hAnsi="Book Antiqua"/>
          <w:sz w:val="22"/>
          <w:szCs w:val="22"/>
        </w:rPr>
        <w:t xml:space="preserve"> </w:t>
      </w:r>
      <w:r w:rsidRPr="00E14C41">
        <w:rPr>
          <w:rFonts w:ascii="Book Antiqua" w:hAnsi="Book Antiqua"/>
          <w:sz w:val="22"/>
          <w:szCs w:val="22"/>
        </w:rPr>
        <w:tab/>
      </w:r>
      <w:r w:rsidRPr="00E14C41">
        <w:rPr>
          <w:rFonts w:ascii="Book Antiqua" w:hAnsi="Book Antiqua"/>
          <w:sz w:val="22"/>
          <w:szCs w:val="22"/>
        </w:rPr>
        <w:tab/>
      </w:r>
      <w:r w:rsidR="004E796A">
        <w:rPr>
          <w:rStyle w:val="Forte"/>
          <w:rFonts w:ascii="Book Antiqua" w:hAnsi="Book Antiqua"/>
          <w:b w:val="0"/>
          <w:sz w:val="22"/>
          <w:szCs w:val="22"/>
        </w:rPr>
        <w:t>B</w:t>
      </w:r>
      <w:r w:rsidR="004E796A" w:rsidRPr="004E796A">
        <w:rPr>
          <w:rStyle w:val="Forte"/>
          <w:rFonts w:ascii="Book Antiqua" w:hAnsi="Book Antiqua"/>
          <w:b w:val="0"/>
          <w:sz w:val="22"/>
          <w:szCs w:val="22"/>
        </w:rPr>
        <w:t xml:space="preserve">oa </w:t>
      </w:r>
      <w:r w:rsidR="004E796A">
        <w:rPr>
          <w:rStyle w:val="Forte"/>
          <w:rFonts w:ascii="Book Antiqua" w:hAnsi="Book Antiqua"/>
          <w:b w:val="0"/>
          <w:sz w:val="22"/>
          <w:szCs w:val="22"/>
        </w:rPr>
        <w:t>V</w:t>
      </w:r>
      <w:r w:rsidR="004E796A" w:rsidRPr="004E796A">
        <w:rPr>
          <w:rStyle w:val="Forte"/>
          <w:rFonts w:ascii="Book Antiqua" w:hAnsi="Book Antiqua"/>
          <w:b w:val="0"/>
          <w:sz w:val="22"/>
          <w:szCs w:val="22"/>
        </w:rPr>
        <w:t xml:space="preserve">ista </w:t>
      </w:r>
      <w:r w:rsidR="004E796A">
        <w:rPr>
          <w:rStyle w:val="Forte"/>
          <w:rFonts w:ascii="Book Antiqua" w:hAnsi="Book Antiqua"/>
          <w:b w:val="0"/>
          <w:sz w:val="22"/>
          <w:szCs w:val="22"/>
        </w:rPr>
        <w:t>C</w:t>
      </w:r>
      <w:r w:rsidR="004E796A" w:rsidRPr="004E796A">
        <w:rPr>
          <w:rStyle w:val="Forte"/>
          <w:rFonts w:ascii="Book Antiqua" w:hAnsi="Book Antiqua"/>
          <w:b w:val="0"/>
          <w:sz w:val="22"/>
          <w:szCs w:val="22"/>
        </w:rPr>
        <w:t xml:space="preserve">omércio de </w:t>
      </w:r>
      <w:proofErr w:type="spellStart"/>
      <w:r w:rsidR="004E796A">
        <w:rPr>
          <w:rStyle w:val="Forte"/>
          <w:rFonts w:ascii="Book Antiqua" w:hAnsi="Book Antiqua"/>
          <w:b w:val="0"/>
          <w:sz w:val="22"/>
          <w:szCs w:val="22"/>
        </w:rPr>
        <w:t>E</w:t>
      </w:r>
      <w:r w:rsidR="004E796A" w:rsidRPr="004E796A">
        <w:rPr>
          <w:rStyle w:val="Forte"/>
          <w:rFonts w:ascii="Book Antiqua" w:hAnsi="Book Antiqua"/>
          <w:b w:val="0"/>
          <w:sz w:val="22"/>
          <w:szCs w:val="22"/>
        </w:rPr>
        <w:t>quip</w:t>
      </w:r>
      <w:proofErr w:type="spellEnd"/>
      <w:r w:rsidR="004E796A">
        <w:rPr>
          <w:rStyle w:val="Forte"/>
          <w:rFonts w:ascii="Book Antiqua" w:hAnsi="Book Antiqua"/>
          <w:b w:val="0"/>
          <w:sz w:val="22"/>
          <w:szCs w:val="22"/>
        </w:rPr>
        <w:t>.</w:t>
      </w:r>
      <w:r w:rsidR="004E796A" w:rsidRPr="004E796A">
        <w:rPr>
          <w:rStyle w:val="Forte"/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="004E796A">
        <w:rPr>
          <w:rStyle w:val="Forte"/>
          <w:rFonts w:ascii="Book Antiqua" w:hAnsi="Book Antiqua"/>
          <w:b w:val="0"/>
          <w:sz w:val="22"/>
          <w:szCs w:val="22"/>
        </w:rPr>
        <w:t>E</w:t>
      </w:r>
      <w:r w:rsidR="004E796A" w:rsidRPr="004E796A">
        <w:rPr>
          <w:rStyle w:val="Forte"/>
          <w:rFonts w:ascii="Book Antiqua" w:hAnsi="Book Antiqua"/>
          <w:b w:val="0"/>
          <w:sz w:val="22"/>
          <w:szCs w:val="22"/>
        </w:rPr>
        <w:t>ireli-</w:t>
      </w:r>
      <w:r w:rsidR="004E796A">
        <w:rPr>
          <w:rStyle w:val="Forte"/>
          <w:rFonts w:ascii="Book Antiqua" w:hAnsi="Book Antiqua"/>
          <w:b w:val="0"/>
          <w:sz w:val="22"/>
          <w:szCs w:val="22"/>
        </w:rPr>
        <w:t>M</w:t>
      </w:r>
      <w:r w:rsidR="004E796A" w:rsidRPr="004E796A">
        <w:rPr>
          <w:rStyle w:val="Forte"/>
          <w:rFonts w:ascii="Book Antiqua" w:hAnsi="Book Antiqua"/>
          <w:b w:val="0"/>
          <w:sz w:val="22"/>
          <w:szCs w:val="22"/>
        </w:rPr>
        <w:t>e</w:t>
      </w:r>
      <w:proofErr w:type="spellEnd"/>
    </w:p>
    <w:p w:rsidR="00E30AAA" w:rsidRPr="00E14C41" w:rsidRDefault="00E30AAA" w:rsidP="0087184F">
      <w:pPr>
        <w:jc w:val="both"/>
        <w:rPr>
          <w:rStyle w:val="Forte"/>
          <w:rFonts w:ascii="Book Antiqua" w:hAnsi="Book Antiqua"/>
          <w:b w:val="0"/>
          <w:sz w:val="22"/>
          <w:szCs w:val="22"/>
        </w:rPr>
      </w:pPr>
    </w:p>
    <w:p w:rsidR="00E30AAA" w:rsidRPr="00E14C41" w:rsidRDefault="00E30AAA" w:rsidP="0087184F">
      <w:pPr>
        <w:jc w:val="both"/>
        <w:rPr>
          <w:rStyle w:val="Forte"/>
          <w:rFonts w:ascii="Book Antiqua" w:hAnsi="Book Antiqua"/>
          <w:b w:val="0"/>
          <w:sz w:val="22"/>
          <w:szCs w:val="22"/>
        </w:rPr>
      </w:pPr>
    </w:p>
    <w:p w:rsidR="00E30AAA" w:rsidRPr="00E14C41" w:rsidRDefault="00E30AAA" w:rsidP="0087184F">
      <w:pPr>
        <w:jc w:val="both"/>
        <w:rPr>
          <w:rStyle w:val="Forte"/>
          <w:rFonts w:ascii="Book Antiqua" w:hAnsi="Book Antiqua"/>
          <w:b w:val="0"/>
          <w:sz w:val="22"/>
          <w:szCs w:val="22"/>
        </w:rPr>
      </w:pPr>
    </w:p>
    <w:p w:rsidR="005F63A9" w:rsidRPr="00E14C41" w:rsidRDefault="00E30AAA" w:rsidP="0087184F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E14C41">
        <w:rPr>
          <w:rFonts w:ascii="Book Antiqua" w:hAnsi="Book Antiqua"/>
          <w:b/>
          <w:bCs/>
          <w:sz w:val="22"/>
          <w:szCs w:val="22"/>
        </w:rPr>
        <w:tab/>
      </w:r>
      <w:r w:rsidRPr="00E14C41">
        <w:rPr>
          <w:rFonts w:ascii="Book Antiqua" w:hAnsi="Book Antiqua"/>
          <w:b/>
          <w:bCs/>
          <w:sz w:val="22"/>
          <w:szCs w:val="22"/>
        </w:rPr>
        <w:tab/>
      </w:r>
      <w:r w:rsidRPr="00E14C41">
        <w:rPr>
          <w:rFonts w:ascii="Book Antiqua" w:hAnsi="Book Antiqua"/>
          <w:b/>
          <w:bCs/>
          <w:sz w:val="22"/>
          <w:szCs w:val="22"/>
        </w:rPr>
        <w:tab/>
      </w:r>
      <w:r w:rsidRPr="00E14C41">
        <w:rPr>
          <w:rFonts w:ascii="Book Antiqua" w:hAnsi="Book Antiqua"/>
          <w:b/>
          <w:bCs/>
          <w:sz w:val="22"/>
          <w:szCs w:val="22"/>
        </w:rPr>
        <w:tab/>
      </w:r>
      <w:r w:rsidRPr="00E14C41">
        <w:rPr>
          <w:rFonts w:ascii="Book Antiqua" w:hAnsi="Book Antiqua"/>
          <w:b/>
          <w:bCs/>
          <w:sz w:val="22"/>
          <w:szCs w:val="22"/>
        </w:rPr>
        <w:tab/>
      </w:r>
      <w:r w:rsidRPr="00E14C41">
        <w:rPr>
          <w:rFonts w:ascii="Book Antiqua" w:hAnsi="Book Antiqua"/>
          <w:b/>
          <w:bCs/>
          <w:sz w:val="22"/>
          <w:szCs w:val="22"/>
        </w:rPr>
        <w:tab/>
      </w:r>
    </w:p>
    <w:sectPr w:rsidR="005F63A9" w:rsidRPr="00E14C41" w:rsidSect="00DA2B5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80D" w:rsidRDefault="003D680D">
      <w:r>
        <w:separator/>
      </w:r>
    </w:p>
  </w:endnote>
  <w:endnote w:type="continuationSeparator" w:id="1">
    <w:p w:rsidR="003D680D" w:rsidRDefault="003D6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80D" w:rsidRPr="00525146" w:rsidRDefault="003D680D">
    <w:pPr>
      <w:pStyle w:val="Rodap"/>
      <w:rPr>
        <w:sz w:val="20"/>
        <w:szCs w:val="20"/>
      </w:rPr>
    </w:pPr>
    <w:proofErr w:type="spellStart"/>
    <w:r>
      <w:rPr>
        <w:sz w:val="20"/>
        <w:szCs w:val="20"/>
      </w:rPr>
      <w:t>Pjur</w:t>
    </w:r>
    <w:proofErr w:type="spellEnd"/>
    <w:r>
      <w:rPr>
        <w:sz w:val="20"/>
        <w:szCs w:val="20"/>
      </w:rPr>
      <w:t>/DER-RO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80D" w:rsidRDefault="003D680D">
      <w:r>
        <w:separator/>
      </w:r>
    </w:p>
  </w:footnote>
  <w:footnote w:type="continuationSeparator" w:id="1">
    <w:p w:rsidR="003D680D" w:rsidRDefault="003D6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80D" w:rsidRDefault="007C1089" w:rsidP="00DB7D62">
    <w:pPr>
      <w:pStyle w:val="Ttulo"/>
      <w:spacing w:line="340" w:lineRule="atLeast"/>
      <w:rPr>
        <w:rFonts w:ascii="Garamond" w:hAnsi="Garamond" w:cs="Tahoma"/>
      </w:rPr>
    </w:pPr>
    <w:r w:rsidRPr="007C108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0" type="#_x0000_t202" style="position:absolute;left:0;text-align:left;margin-left:364pt;margin-top:-20.35pt;width:131.35pt;height:5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">
          <v:textbox style="mso-next-textbox:#Text Box 9">
            <w:txbxContent>
              <w:p w:rsidR="003D680D" w:rsidRPr="00FD32A0" w:rsidRDefault="003D680D" w:rsidP="00DB7D62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FD32A0">
                  <w:rPr>
                    <w:i/>
                    <w:sz w:val="17"/>
                    <w:szCs w:val="17"/>
                  </w:rPr>
                  <w:t>Folha nº _________________</w:t>
                </w:r>
              </w:p>
              <w:p w:rsidR="003D680D" w:rsidRPr="00FD32A0" w:rsidRDefault="003D680D" w:rsidP="00DB7D62">
                <w:pPr>
                  <w:rPr>
                    <w:i/>
                    <w:sz w:val="17"/>
                    <w:szCs w:val="17"/>
                  </w:rPr>
                </w:pPr>
                <w:r w:rsidRPr="00FD32A0">
                  <w:rPr>
                    <w:i/>
                    <w:sz w:val="17"/>
                    <w:szCs w:val="17"/>
                  </w:rPr>
                  <w:t>Processo nº 0009.</w:t>
                </w:r>
                <w:r>
                  <w:rPr>
                    <w:i/>
                    <w:sz w:val="17"/>
                    <w:szCs w:val="17"/>
                  </w:rPr>
                  <w:t>034100</w:t>
                </w:r>
                <w:r w:rsidRPr="00FD32A0">
                  <w:rPr>
                    <w:i/>
                    <w:sz w:val="17"/>
                    <w:szCs w:val="17"/>
                  </w:rPr>
                  <w:t>/1</w:t>
                </w:r>
                <w:r>
                  <w:rPr>
                    <w:i/>
                    <w:sz w:val="17"/>
                    <w:szCs w:val="17"/>
                  </w:rPr>
                  <w:t>8-97</w:t>
                </w:r>
              </w:p>
              <w:p w:rsidR="003D680D" w:rsidRPr="00FD32A0" w:rsidRDefault="003D680D" w:rsidP="00DB7D62">
                <w:pPr>
                  <w:rPr>
                    <w:i/>
                    <w:sz w:val="17"/>
                    <w:szCs w:val="17"/>
                  </w:rPr>
                </w:pPr>
                <w:r w:rsidRPr="00FD32A0">
                  <w:rPr>
                    <w:i/>
                    <w:sz w:val="17"/>
                    <w:szCs w:val="17"/>
                  </w:rPr>
                  <w:t>Setor: Procuradoria Jurídica</w:t>
                </w:r>
              </w:p>
              <w:p w:rsidR="003D680D" w:rsidRPr="00FD32A0" w:rsidRDefault="003D680D" w:rsidP="00DB7D62">
                <w:pPr>
                  <w:rPr>
                    <w:i/>
                    <w:sz w:val="17"/>
                    <w:szCs w:val="17"/>
                  </w:rPr>
                </w:pPr>
                <w:r w:rsidRPr="00FD32A0">
                  <w:rPr>
                    <w:i/>
                    <w:sz w:val="17"/>
                    <w:szCs w:val="17"/>
                  </w:rPr>
                  <w:t xml:space="preserve">Visto: </w:t>
                </w:r>
                <w:r w:rsidRPr="00FD32A0">
                  <w:rPr>
                    <w:i/>
                    <w:sz w:val="17"/>
                    <w:szCs w:val="17"/>
                  </w:rPr>
                  <w:softHyphen/>
                </w:r>
                <w:r w:rsidRPr="00FD32A0">
                  <w:rPr>
                    <w:i/>
                    <w:sz w:val="17"/>
                    <w:szCs w:val="17"/>
                  </w:rPr>
                  <w:softHyphen/>
                </w:r>
                <w:r w:rsidRPr="00FD32A0">
                  <w:rPr>
                    <w:i/>
                    <w:sz w:val="17"/>
                    <w:szCs w:val="17"/>
                  </w:rPr>
                  <w:softHyphen/>
                </w:r>
                <w:r w:rsidRPr="00FD32A0">
                  <w:rPr>
                    <w:i/>
                    <w:sz w:val="17"/>
                    <w:szCs w:val="17"/>
                  </w:rPr>
                  <w:softHyphen/>
                </w:r>
                <w:r w:rsidRPr="00FD32A0">
                  <w:rPr>
                    <w:i/>
                    <w:sz w:val="17"/>
                    <w:szCs w:val="17"/>
                  </w:rPr>
                  <w:softHyphen/>
                </w:r>
              </w:p>
              <w:p w:rsidR="003D680D" w:rsidRPr="004131CA" w:rsidRDefault="003D680D" w:rsidP="00DB7D62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>____________________</w:t>
                </w:r>
              </w:p>
            </w:txbxContent>
          </v:textbox>
        </v:shape>
      </w:pict>
    </w:r>
    <w:r w:rsidRPr="007C108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9.5pt;margin-top:-24.3pt;width:42.85pt;height:56.05pt;z-index:251657216;mso-wrap-distance-left:9.05pt;mso-wrap-distance-right:9.05pt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92200704" r:id="rId2"/>
      </w:pict>
    </w:r>
  </w:p>
  <w:p w:rsidR="003D680D" w:rsidRDefault="003D680D" w:rsidP="00DB7D62">
    <w:pPr>
      <w:pStyle w:val="Ttulo"/>
      <w:spacing w:line="340" w:lineRule="atLeast"/>
      <w:rPr>
        <w:rFonts w:ascii="Garamond" w:hAnsi="Garamond" w:cs="Tahoma"/>
      </w:rPr>
    </w:pPr>
  </w:p>
  <w:p w:rsidR="003D680D" w:rsidRPr="00FD32A0" w:rsidRDefault="003D680D" w:rsidP="00DB7D62">
    <w:pPr>
      <w:pStyle w:val="Cabealho"/>
      <w:jc w:val="center"/>
      <w:rPr>
        <w:bCs/>
        <w:sz w:val="10"/>
        <w:szCs w:val="10"/>
      </w:rPr>
    </w:pPr>
  </w:p>
  <w:p w:rsidR="003D680D" w:rsidRPr="00FD32A0" w:rsidRDefault="003D680D" w:rsidP="00DB7D62">
    <w:pPr>
      <w:pStyle w:val="Cabealho"/>
      <w:jc w:val="center"/>
      <w:rPr>
        <w:b/>
        <w:bCs/>
        <w:sz w:val="22"/>
        <w:szCs w:val="22"/>
      </w:rPr>
    </w:pPr>
    <w:r w:rsidRPr="00FD32A0">
      <w:rPr>
        <w:b/>
        <w:bCs/>
        <w:sz w:val="22"/>
        <w:szCs w:val="22"/>
      </w:rPr>
      <w:t>GOVERNO DO ESTADO DE RONDÔNIA</w:t>
    </w:r>
  </w:p>
  <w:p w:rsidR="003D680D" w:rsidRDefault="003D680D" w:rsidP="00DB7D62">
    <w:pPr>
      <w:pStyle w:val="Cabealho"/>
      <w:jc w:val="center"/>
      <w:rPr>
        <w:b/>
        <w:bCs/>
        <w:sz w:val="22"/>
        <w:szCs w:val="22"/>
      </w:rPr>
    </w:pPr>
    <w:r w:rsidRPr="00FD32A0">
      <w:rPr>
        <w:b/>
        <w:bCs/>
        <w:sz w:val="22"/>
        <w:szCs w:val="22"/>
      </w:rPr>
      <w:t>DEPARTAMENTO ESTADUAL DE ESTRADAS DE RODAGEM, INFRAESTRUTURA E SERVIÇOS PÚBLICOS /DER-RO</w:t>
    </w:r>
  </w:p>
  <w:p w:rsidR="003D680D" w:rsidRPr="00FD32A0" w:rsidRDefault="003D680D" w:rsidP="00DB7D62">
    <w:pPr>
      <w:pStyle w:val="Cabealho"/>
      <w:jc w:val="center"/>
      <w:rPr>
        <w:b/>
        <w:bCs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FF37BB"/>
    <w:multiLevelType w:val="hybridMultilevel"/>
    <w:tmpl w:val="B76B42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F0C39A9"/>
    <w:multiLevelType w:val="hybridMultilevel"/>
    <w:tmpl w:val="1BDF40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D63CA84"/>
    <w:multiLevelType w:val="hybridMultilevel"/>
    <w:tmpl w:val="DFACDC0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62A156"/>
    <w:multiLevelType w:val="hybridMultilevel"/>
    <w:tmpl w:val="C86F982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82B6FDF"/>
    <w:multiLevelType w:val="hybridMultilevel"/>
    <w:tmpl w:val="AA6D2A9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FFFFF89"/>
    <w:multiLevelType w:val="singleLevel"/>
    <w:tmpl w:val="0262C9B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3782FB0"/>
    <w:multiLevelType w:val="hybridMultilevel"/>
    <w:tmpl w:val="F9B2BEFA"/>
    <w:lvl w:ilvl="0" w:tplc="1C24E3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F2DBF"/>
    <w:multiLevelType w:val="hybridMultilevel"/>
    <w:tmpl w:val="179286CC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793B76"/>
    <w:multiLevelType w:val="hybridMultilevel"/>
    <w:tmpl w:val="BCB03DF0"/>
    <w:lvl w:ilvl="0" w:tplc="ECE4791C">
      <w:start w:val="1"/>
      <w:numFmt w:val="upperLetter"/>
      <w:lvlText w:val="%1)"/>
      <w:lvlJc w:val="left"/>
      <w:pPr>
        <w:ind w:left="353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259" w:hanging="360"/>
      </w:pPr>
    </w:lvl>
    <w:lvl w:ilvl="2" w:tplc="0416001B" w:tentative="1">
      <w:start w:val="1"/>
      <w:numFmt w:val="lowerRoman"/>
      <w:lvlText w:val="%3."/>
      <w:lvlJc w:val="right"/>
      <w:pPr>
        <w:ind w:left="4979" w:hanging="180"/>
      </w:pPr>
    </w:lvl>
    <w:lvl w:ilvl="3" w:tplc="0416000F" w:tentative="1">
      <w:start w:val="1"/>
      <w:numFmt w:val="decimal"/>
      <w:lvlText w:val="%4."/>
      <w:lvlJc w:val="left"/>
      <w:pPr>
        <w:ind w:left="5699" w:hanging="360"/>
      </w:pPr>
    </w:lvl>
    <w:lvl w:ilvl="4" w:tplc="04160019" w:tentative="1">
      <w:start w:val="1"/>
      <w:numFmt w:val="lowerLetter"/>
      <w:lvlText w:val="%5."/>
      <w:lvlJc w:val="left"/>
      <w:pPr>
        <w:ind w:left="6419" w:hanging="360"/>
      </w:pPr>
    </w:lvl>
    <w:lvl w:ilvl="5" w:tplc="0416001B" w:tentative="1">
      <w:start w:val="1"/>
      <w:numFmt w:val="lowerRoman"/>
      <w:lvlText w:val="%6."/>
      <w:lvlJc w:val="right"/>
      <w:pPr>
        <w:ind w:left="7139" w:hanging="180"/>
      </w:pPr>
    </w:lvl>
    <w:lvl w:ilvl="6" w:tplc="0416000F" w:tentative="1">
      <w:start w:val="1"/>
      <w:numFmt w:val="decimal"/>
      <w:lvlText w:val="%7."/>
      <w:lvlJc w:val="left"/>
      <w:pPr>
        <w:ind w:left="7859" w:hanging="360"/>
      </w:pPr>
    </w:lvl>
    <w:lvl w:ilvl="7" w:tplc="04160019" w:tentative="1">
      <w:start w:val="1"/>
      <w:numFmt w:val="lowerLetter"/>
      <w:lvlText w:val="%8."/>
      <w:lvlJc w:val="left"/>
      <w:pPr>
        <w:ind w:left="8579" w:hanging="360"/>
      </w:pPr>
    </w:lvl>
    <w:lvl w:ilvl="8" w:tplc="0416001B" w:tentative="1">
      <w:start w:val="1"/>
      <w:numFmt w:val="lowerRoman"/>
      <w:lvlText w:val="%9."/>
      <w:lvlJc w:val="right"/>
      <w:pPr>
        <w:ind w:left="9299" w:hanging="180"/>
      </w:pPr>
    </w:lvl>
  </w:abstractNum>
  <w:abstractNum w:abstractNumId="9">
    <w:nsid w:val="223A483E"/>
    <w:multiLevelType w:val="hybridMultilevel"/>
    <w:tmpl w:val="3DBEF4E6"/>
    <w:lvl w:ilvl="0" w:tplc="C5ACF054">
      <w:start w:val="1"/>
      <w:numFmt w:val="low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9F5D71"/>
    <w:multiLevelType w:val="hybridMultilevel"/>
    <w:tmpl w:val="68749842"/>
    <w:lvl w:ilvl="0" w:tplc="ECFE74E8">
      <w:start w:val="1"/>
      <w:numFmt w:val="lowerLetter"/>
      <w:lvlText w:val="%1)"/>
      <w:lvlJc w:val="left"/>
      <w:pPr>
        <w:ind w:left="35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1">
    <w:nsid w:val="2744159B"/>
    <w:multiLevelType w:val="multilevel"/>
    <w:tmpl w:val="C6648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BBE5DB8"/>
    <w:multiLevelType w:val="hybridMultilevel"/>
    <w:tmpl w:val="30243D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91248"/>
    <w:multiLevelType w:val="multilevel"/>
    <w:tmpl w:val="67080D08"/>
    <w:lvl w:ilvl="0">
      <w:start w:val="2"/>
      <w:numFmt w:val="decimal"/>
      <w:pStyle w:val="Ttulo9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67"/>
        </w:tabs>
        <w:ind w:left="1767" w:hanging="720"/>
      </w:pPr>
      <w:rPr>
        <w:rFonts w:hint="default"/>
        <w:b/>
      </w:rPr>
    </w:lvl>
    <w:lvl w:ilvl="4">
      <w:start w:val="1"/>
      <w:numFmt w:val="lowerLetter"/>
      <w:lvlText w:val="%1.%2.%3.%4.%5"/>
      <w:lvlJc w:val="left"/>
      <w:pPr>
        <w:tabs>
          <w:tab w:val="num" w:pos="2476"/>
        </w:tabs>
        <w:ind w:left="24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25"/>
        </w:tabs>
        <w:ind w:left="28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534"/>
        </w:tabs>
        <w:ind w:left="353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883"/>
        </w:tabs>
        <w:ind w:left="388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  <w:b/>
      </w:rPr>
    </w:lvl>
  </w:abstractNum>
  <w:abstractNum w:abstractNumId="14">
    <w:nsid w:val="35F65F7F"/>
    <w:multiLevelType w:val="hybridMultilevel"/>
    <w:tmpl w:val="68AE363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77D644E"/>
    <w:multiLevelType w:val="hybridMultilevel"/>
    <w:tmpl w:val="C658D840"/>
    <w:lvl w:ilvl="0" w:tplc="80D2833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83A27380" w:tentative="1">
      <w:start w:val="1"/>
      <w:numFmt w:val="lowerLetter"/>
      <w:lvlText w:val="%2."/>
      <w:lvlJc w:val="left"/>
      <w:pPr>
        <w:ind w:left="1647" w:hanging="360"/>
      </w:pPr>
    </w:lvl>
    <w:lvl w:ilvl="2" w:tplc="E1F4FE68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F97613"/>
    <w:multiLevelType w:val="hybridMultilevel"/>
    <w:tmpl w:val="AA197C1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96653F4"/>
    <w:multiLevelType w:val="hybridMultilevel"/>
    <w:tmpl w:val="0B851A4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C1E01D8"/>
    <w:multiLevelType w:val="hybridMultilevel"/>
    <w:tmpl w:val="72E4120C"/>
    <w:lvl w:ilvl="0" w:tplc="D7D0C430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C8AEF"/>
    <w:multiLevelType w:val="hybridMultilevel"/>
    <w:tmpl w:val="79B0249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F4C7BA8"/>
    <w:multiLevelType w:val="multilevel"/>
    <w:tmpl w:val="3D429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3AD756B"/>
    <w:multiLevelType w:val="hybridMultilevel"/>
    <w:tmpl w:val="CC460F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47AF4"/>
    <w:multiLevelType w:val="hybridMultilevel"/>
    <w:tmpl w:val="EF204F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565FE"/>
    <w:multiLevelType w:val="hybridMultilevel"/>
    <w:tmpl w:val="ED8366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1D05082"/>
    <w:multiLevelType w:val="singleLevel"/>
    <w:tmpl w:val="94A27E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>
    <w:nsid w:val="51E75D6D"/>
    <w:multiLevelType w:val="hybridMultilevel"/>
    <w:tmpl w:val="7F7E77E6"/>
    <w:lvl w:ilvl="0" w:tplc="393AF5BA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>
    <w:nsid w:val="59BC5638"/>
    <w:multiLevelType w:val="hybridMultilevel"/>
    <w:tmpl w:val="61D6BBD2"/>
    <w:lvl w:ilvl="0" w:tplc="91BC6692">
      <w:start w:val="1"/>
      <w:numFmt w:val="lowerLetter"/>
      <w:lvlText w:val="%1)"/>
      <w:lvlJc w:val="left"/>
      <w:pPr>
        <w:ind w:left="389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619" w:hanging="360"/>
      </w:pPr>
    </w:lvl>
    <w:lvl w:ilvl="2" w:tplc="0416001B" w:tentative="1">
      <w:start w:val="1"/>
      <w:numFmt w:val="lowerRoman"/>
      <w:lvlText w:val="%3."/>
      <w:lvlJc w:val="right"/>
      <w:pPr>
        <w:ind w:left="5339" w:hanging="180"/>
      </w:pPr>
    </w:lvl>
    <w:lvl w:ilvl="3" w:tplc="0416000F" w:tentative="1">
      <w:start w:val="1"/>
      <w:numFmt w:val="decimal"/>
      <w:lvlText w:val="%4."/>
      <w:lvlJc w:val="left"/>
      <w:pPr>
        <w:ind w:left="6059" w:hanging="360"/>
      </w:pPr>
    </w:lvl>
    <w:lvl w:ilvl="4" w:tplc="04160019" w:tentative="1">
      <w:start w:val="1"/>
      <w:numFmt w:val="lowerLetter"/>
      <w:lvlText w:val="%5."/>
      <w:lvlJc w:val="left"/>
      <w:pPr>
        <w:ind w:left="6779" w:hanging="360"/>
      </w:pPr>
    </w:lvl>
    <w:lvl w:ilvl="5" w:tplc="0416001B" w:tentative="1">
      <w:start w:val="1"/>
      <w:numFmt w:val="lowerRoman"/>
      <w:lvlText w:val="%6."/>
      <w:lvlJc w:val="right"/>
      <w:pPr>
        <w:ind w:left="7499" w:hanging="180"/>
      </w:pPr>
    </w:lvl>
    <w:lvl w:ilvl="6" w:tplc="0416000F" w:tentative="1">
      <w:start w:val="1"/>
      <w:numFmt w:val="decimal"/>
      <w:lvlText w:val="%7."/>
      <w:lvlJc w:val="left"/>
      <w:pPr>
        <w:ind w:left="8219" w:hanging="360"/>
      </w:pPr>
    </w:lvl>
    <w:lvl w:ilvl="7" w:tplc="04160019" w:tentative="1">
      <w:start w:val="1"/>
      <w:numFmt w:val="lowerLetter"/>
      <w:lvlText w:val="%8."/>
      <w:lvlJc w:val="left"/>
      <w:pPr>
        <w:ind w:left="8939" w:hanging="360"/>
      </w:pPr>
    </w:lvl>
    <w:lvl w:ilvl="8" w:tplc="0416001B" w:tentative="1">
      <w:start w:val="1"/>
      <w:numFmt w:val="lowerRoman"/>
      <w:lvlText w:val="%9."/>
      <w:lvlJc w:val="right"/>
      <w:pPr>
        <w:ind w:left="9659" w:hanging="180"/>
      </w:pPr>
    </w:lvl>
  </w:abstractNum>
  <w:abstractNum w:abstractNumId="27">
    <w:nsid w:val="77276E8E"/>
    <w:multiLevelType w:val="multilevel"/>
    <w:tmpl w:val="FE408352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140" w:hanging="1800"/>
      </w:pPr>
      <w:rPr>
        <w:rFonts w:hint="default"/>
        <w:b/>
      </w:rPr>
    </w:lvl>
  </w:abstractNum>
  <w:abstractNum w:abstractNumId="28">
    <w:nsid w:val="7B80F614"/>
    <w:multiLevelType w:val="hybridMultilevel"/>
    <w:tmpl w:val="7AD711C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4"/>
  </w:num>
  <w:num w:numId="2">
    <w:abstractNumId w:val="13"/>
  </w:num>
  <w:num w:numId="3">
    <w:abstractNumId w:val="7"/>
  </w:num>
  <w:num w:numId="4">
    <w:abstractNumId w:val="20"/>
  </w:num>
  <w:num w:numId="5">
    <w:abstractNumId w:val="9"/>
  </w:num>
  <w:num w:numId="6">
    <w:abstractNumId w:val="18"/>
  </w:num>
  <w:num w:numId="7">
    <w:abstractNumId w:val="15"/>
  </w:num>
  <w:num w:numId="8">
    <w:abstractNumId w:val="25"/>
  </w:num>
  <w:num w:numId="9">
    <w:abstractNumId w:val="10"/>
  </w:num>
  <w:num w:numId="10">
    <w:abstractNumId w:val="8"/>
  </w:num>
  <w:num w:numId="11">
    <w:abstractNumId w:val="26"/>
  </w:num>
  <w:num w:numId="12">
    <w:abstractNumId w:val="27"/>
  </w:num>
  <w:num w:numId="13">
    <w:abstractNumId w:val="5"/>
  </w:num>
  <w:num w:numId="14">
    <w:abstractNumId w:val="11"/>
  </w:num>
  <w:num w:numId="15">
    <w:abstractNumId w:val="6"/>
  </w:num>
  <w:num w:numId="16">
    <w:abstractNumId w:val="12"/>
  </w:num>
  <w:num w:numId="17">
    <w:abstractNumId w:val="22"/>
  </w:num>
  <w:num w:numId="18">
    <w:abstractNumId w:val="3"/>
  </w:num>
  <w:num w:numId="19">
    <w:abstractNumId w:val="23"/>
  </w:num>
  <w:num w:numId="20">
    <w:abstractNumId w:val="1"/>
  </w:num>
  <w:num w:numId="21">
    <w:abstractNumId w:val="17"/>
  </w:num>
  <w:num w:numId="22">
    <w:abstractNumId w:val="14"/>
  </w:num>
  <w:num w:numId="23">
    <w:abstractNumId w:val="2"/>
  </w:num>
  <w:num w:numId="24">
    <w:abstractNumId w:val="19"/>
  </w:num>
  <w:num w:numId="25">
    <w:abstractNumId w:val="28"/>
  </w:num>
  <w:num w:numId="26">
    <w:abstractNumId w:val="0"/>
  </w:num>
  <w:num w:numId="27">
    <w:abstractNumId w:val="16"/>
  </w:num>
  <w:num w:numId="28">
    <w:abstractNumId w:val="4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3771F"/>
    <w:rsid w:val="00016A6C"/>
    <w:rsid w:val="00030EAA"/>
    <w:rsid w:val="00036A77"/>
    <w:rsid w:val="000371A8"/>
    <w:rsid w:val="00052229"/>
    <w:rsid w:val="000614EC"/>
    <w:rsid w:val="00064B55"/>
    <w:rsid w:val="000754C9"/>
    <w:rsid w:val="000766B9"/>
    <w:rsid w:val="000804F6"/>
    <w:rsid w:val="000869B6"/>
    <w:rsid w:val="000A389C"/>
    <w:rsid w:val="000A781B"/>
    <w:rsid w:val="000C1695"/>
    <w:rsid w:val="000C567C"/>
    <w:rsid w:val="000D15AB"/>
    <w:rsid w:val="000D23EF"/>
    <w:rsid w:val="000E5794"/>
    <w:rsid w:val="000E731C"/>
    <w:rsid w:val="000F1BA3"/>
    <w:rsid w:val="000F3072"/>
    <w:rsid w:val="000F51F3"/>
    <w:rsid w:val="000F77CA"/>
    <w:rsid w:val="0010090B"/>
    <w:rsid w:val="00103758"/>
    <w:rsid w:val="00105CE1"/>
    <w:rsid w:val="0010706B"/>
    <w:rsid w:val="00112E56"/>
    <w:rsid w:val="00114024"/>
    <w:rsid w:val="00134FB7"/>
    <w:rsid w:val="00135642"/>
    <w:rsid w:val="001509C1"/>
    <w:rsid w:val="00151102"/>
    <w:rsid w:val="001601A9"/>
    <w:rsid w:val="001631F8"/>
    <w:rsid w:val="0016784C"/>
    <w:rsid w:val="00172930"/>
    <w:rsid w:val="00181A79"/>
    <w:rsid w:val="00185182"/>
    <w:rsid w:val="00194447"/>
    <w:rsid w:val="001A076A"/>
    <w:rsid w:val="001A0D94"/>
    <w:rsid w:val="001A3FC0"/>
    <w:rsid w:val="001B0470"/>
    <w:rsid w:val="001B7694"/>
    <w:rsid w:val="001C0076"/>
    <w:rsid w:val="001C4251"/>
    <w:rsid w:val="001C62FB"/>
    <w:rsid w:val="001D7579"/>
    <w:rsid w:val="002245C6"/>
    <w:rsid w:val="002311E0"/>
    <w:rsid w:val="00243950"/>
    <w:rsid w:val="00254580"/>
    <w:rsid w:val="00254AB8"/>
    <w:rsid w:val="0025773B"/>
    <w:rsid w:val="002608E7"/>
    <w:rsid w:val="002647B1"/>
    <w:rsid w:val="0028070F"/>
    <w:rsid w:val="00280E09"/>
    <w:rsid w:val="00281761"/>
    <w:rsid w:val="002835A2"/>
    <w:rsid w:val="00283AA3"/>
    <w:rsid w:val="00285840"/>
    <w:rsid w:val="002A369A"/>
    <w:rsid w:val="002A3D3F"/>
    <w:rsid w:val="002A426A"/>
    <w:rsid w:val="002A5F87"/>
    <w:rsid w:val="002A6E3D"/>
    <w:rsid w:val="002B7254"/>
    <w:rsid w:val="002D5FBA"/>
    <w:rsid w:val="002E6FF9"/>
    <w:rsid w:val="002F69CE"/>
    <w:rsid w:val="002F6A6C"/>
    <w:rsid w:val="00303EFC"/>
    <w:rsid w:val="00306EE2"/>
    <w:rsid w:val="0031680E"/>
    <w:rsid w:val="0031702A"/>
    <w:rsid w:val="003213EE"/>
    <w:rsid w:val="00325B99"/>
    <w:rsid w:val="00330D8A"/>
    <w:rsid w:val="00342B85"/>
    <w:rsid w:val="00343957"/>
    <w:rsid w:val="00344E01"/>
    <w:rsid w:val="003503C5"/>
    <w:rsid w:val="003516BE"/>
    <w:rsid w:val="00352056"/>
    <w:rsid w:val="0035208C"/>
    <w:rsid w:val="003528FC"/>
    <w:rsid w:val="003545E6"/>
    <w:rsid w:val="00361FA2"/>
    <w:rsid w:val="003647E6"/>
    <w:rsid w:val="00364FA9"/>
    <w:rsid w:val="00366616"/>
    <w:rsid w:val="00367163"/>
    <w:rsid w:val="00367D5E"/>
    <w:rsid w:val="00377B91"/>
    <w:rsid w:val="0038085B"/>
    <w:rsid w:val="00390A91"/>
    <w:rsid w:val="0039358E"/>
    <w:rsid w:val="00397A60"/>
    <w:rsid w:val="003A11F7"/>
    <w:rsid w:val="003A546E"/>
    <w:rsid w:val="003A697D"/>
    <w:rsid w:val="003B2496"/>
    <w:rsid w:val="003B2A90"/>
    <w:rsid w:val="003C5F66"/>
    <w:rsid w:val="003C797D"/>
    <w:rsid w:val="003D2C11"/>
    <w:rsid w:val="003D680D"/>
    <w:rsid w:val="003F237E"/>
    <w:rsid w:val="003F3041"/>
    <w:rsid w:val="00400AE5"/>
    <w:rsid w:val="004065D6"/>
    <w:rsid w:val="004275B6"/>
    <w:rsid w:val="004300EA"/>
    <w:rsid w:val="00430F95"/>
    <w:rsid w:val="004374C6"/>
    <w:rsid w:val="00437774"/>
    <w:rsid w:val="004457C9"/>
    <w:rsid w:val="00455502"/>
    <w:rsid w:val="00463DA5"/>
    <w:rsid w:val="004721C3"/>
    <w:rsid w:val="00473F6F"/>
    <w:rsid w:val="004745AD"/>
    <w:rsid w:val="004836D0"/>
    <w:rsid w:val="00483A66"/>
    <w:rsid w:val="004840D4"/>
    <w:rsid w:val="00484F73"/>
    <w:rsid w:val="004850A3"/>
    <w:rsid w:val="00486CC7"/>
    <w:rsid w:val="00494F48"/>
    <w:rsid w:val="004A1879"/>
    <w:rsid w:val="004A4A53"/>
    <w:rsid w:val="004A5F7F"/>
    <w:rsid w:val="004C39DC"/>
    <w:rsid w:val="004C4383"/>
    <w:rsid w:val="004C5999"/>
    <w:rsid w:val="004C6457"/>
    <w:rsid w:val="004D2482"/>
    <w:rsid w:val="004D2D37"/>
    <w:rsid w:val="004E349A"/>
    <w:rsid w:val="004E796A"/>
    <w:rsid w:val="004F36F8"/>
    <w:rsid w:val="00506180"/>
    <w:rsid w:val="005166AE"/>
    <w:rsid w:val="00521A7B"/>
    <w:rsid w:val="00525146"/>
    <w:rsid w:val="00525612"/>
    <w:rsid w:val="005262C5"/>
    <w:rsid w:val="00530958"/>
    <w:rsid w:val="00533166"/>
    <w:rsid w:val="00533BA0"/>
    <w:rsid w:val="005364FC"/>
    <w:rsid w:val="00546A39"/>
    <w:rsid w:val="005579D7"/>
    <w:rsid w:val="00571CCC"/>
    <w:rsid w:val="00574EE9"/>
    <w:rsid w:val="00584A79"/>
    <w:rsid w:val="00584CE2"/>
    <w:rsid w:val="00587CB2"/>
    <w:rsid w:val="00593E82"/>
    <w:rsid w:val="00597ECE"/>
    <w:rsid w:val="005A17E6"/>
    <w:rsid w:val="005A1A2D"/>
    <w:rsid w:val="005B4E76"/>
    <w:rsid w:val="005B6F04"/>
    <w:rsid w:val="005C6349"/>
    <w:rsid w:val="005C6CFD"/>
    <w:rsid w:val="005E6596"/>
    <w:rsid w:val="005F2C62"/>
    <w:rsid w:val="005F3384"/>
    <w:rsid w:val="005F63A9"/>
    <w:rsid w:val="005F67E1"/>
    <w:rsid w:val="006110E5"/>
    <w:rsid w:val="00616794"/>
    <w:rsid w:val="00617231"/>
    <w:rsid w:val="00625E71"/>
    <w:rsid w:val="00635BB8"/>
    <w:rsid w:val="00636C1E"/>
    <w:rsid w:val="00636DA3"/>
    <w:rsid w:val="00637B32"/>
    <w:rsid w:val="0064411F"/>
    <w:rsid w:val="006441B7"/>
    <w:rsid w:val="00647771"/>
    <w:rsid w:val="006618BA"/>
    <w:rsid w:val="00667DDD"/>
    <w:rsid w:val="006728E5"/>
    <w:rsid w:val="00682BAD"/>
    <w:rsid w:val="00696E21"/>
    <w:rsid w:val="006B1427"/>
    <w:rsid w:val="006B1FBB"/>
    <w:rsid w:val="006B2395"/>
    <w:rsid w:val="006B2CD6"/>
    <w:rsid w:val="006B4DBF"/>
    <w:rsid w:val="006E0D98"/>
    <w:rsid w:val="006E4707"/>
    <w:rsid w:val="006E5D1E"/>
    <w:rsid w:val="006F3BAB"/>
    <w:rsid w:val="006F4010"/>
    <w:rsid w:val="006F7ECF"/>
    <w:rsid w:val="00704994"/>
    <w:rsid w:val="007059D5"/>
    <w:rsid w:val="00705CBA"/>
    <w:rsid w:val="007135B3"/>
    <w:rsid w:val="007155D8"/>
    <w:rsid w:val="00730133"/>
    <w:rsid w:val="00740EAA"/>
    <w:rsid w:val="0074161E"/>
    <w:rsid w:val="007715B7"/>
    <w:rsid w:val="00780A38"/>
    <w:rsid w:val="00781913"/>
    <w:rsid w:val="00795A18"/>
    <w:rsid w:val="007A1C24"/>
    <w:rsid w:val="007A29A3"/>
    <w:rsid w:val="007A68DA"/>
    <w:rsid w:val="007B3178"/>
    <w:rsid w:val="007B5180"/>
    <w:rsid w:val="007B5CAD"/>
    <w:rsid w:val="007C1089"/>
    <w:rsid w:val="007C7E14"/>
    <w:rsid w:val="007E073D"/>
    <w:rsid w:val="007E0DAE"/>
    <w:rsid w:val="007E1846"/>
    <w:rsid w:val="00811FC7"/>
    <w:rsid w:val="008152BC"/>
    <w:rsid w:val="0081618F"/>
    <w:rsid w:val="008169BA"/>
    <w:rsid w:val="0081787E"/>
    <w:rsid w:val="008227BD"/>
    <w:rsid w:val="00825074"/>
    <w:rsid w:val="00830458"/>
    <w:rsid w:val="008335E0"/>
    <w:rsid w:val="00834E53"/>
    <w:rsid w:val="008443C4"/>
    <w:rsid w:val="00847E8A"/>
    <w:rsid w:val="00861DC4"/>
    <w:rsid w:val="00867298"/>
    <w:rsid w:val="00870BC5"/>
    <w:rsid w:val="0087184F"/>
    <w:rsid w:val="00876FD5"/>
    <w:rsid w:val="008824E1"/>
    <w:rsid w:val="00886189"/>
    <w:rsid w:val="008A25CA"/>
    <w:rsid w:val="008C19EC"/>
    <w:rsid w:val="008C1FE2"/>
    <w:rsid w:val="008C316E"/>
    <w:rsid w:val="008C52F8"/>
    <w:rsid w:val="008E1CCD"/>
    <w:rsid w:val="008E2A22"/>
    <w:rsid w:val="008E584B"/>
    <w:rsid w:val="008F1F64"/>
    <w:rsid w:val="0090274D"/>
    <w:rsid w:val="0090436A"/>
    <w:rsid w:val="009045E3"/>
    <w:rsid w:val="00905A97"/>
    <w:rsid w:val="00907B01"/>
    <w:rsid w:val="00931FD4"/>
    <w:rsid w:val="00933450"/>
    <w:rsid w:val="009371AA"/>
    <w:rsid w:val="0093771F"/>
    <w:rsid w:val="00942879"/>
    <w:rsid w:val="009549EC"/>
    <w:rsid w:val="00972500"/>
    <w:rsid w:val="00974E5B"/>
    <w:rsid w:val="00982CFD"/>
    <w:rsid w:val="009A0F36"/>
    <w:rsid w:val="009A600B"/>
    <w:rsid w:val="009A7B1F"/>
    <w:rsid w:val="009B5020"/>
    <w:rsid w:val="009B5332"/>
    <w:rsid w:val="009B5F6A"/>
    <w:rsid w:val="009B6A18"/>
    <w:rsid w:val="009C13D8"/>
    <w:rsid w:val="009D2C58"/>
    <w:rsid w:val="009D5E04"/>
    <w:rsid w:val="009D633E"/>
    <w:rsid w:val="009D6522"/>
    <w:rsid w:val="009E1407"/>
    <w:rsid w:val="009F4574"/>
    <w:rsid w:val="00A03FFB"/>
    <w:rsid w:val="00A05A88"/>
    <w:rsid w:val="00A075FB"/>
    <w:rsid w:val="00A10859"/>
    <w:rsid w:val="00A211BB"/>
    <w:rsid w:val="00A512F4"/>
    <w:rsid w:val="00A51699"/>
    <w:rsid w:val="00A5377B"/>
    <w:rsid w:val="00A61946"/>
    <w:rsid w:val="00A6301E"/>
    <w:rsid w:val="00A64834"/>
    <w:rsid w:val="00A667E8"/>
    <w:rsid w:val="00A77180"/>
    <w:rsid w:val="00A775C5"/>
    <w:rsid w:val="00A813A5"/>
    <w:rsid w:val="00A84814"/>
    <w:rsid w:val="00A85F4F"/>
    <w:rsid w:val="00A9166B"/>
    <w:rsid w:val="00AA44EC"/>
    <w:rsid w:val="00AA5D4E"/>
    <w:rsid w:val="00AA60CB"/>
    <w:rsid w:val="00AB556A"/>
    <w:rsid w:val="00AC1128"/>
    <w:rsid w:val="00AC405B"/>
    <w:rsid w:val="00AD0850"/>
    <w:rsid w:val="00AD1868"/>
    <w:rsid w:val="00AF4073"/>
    <w:rsid w:val="00AF6831"/>
    <w:rsid w:val="00AF6C8D"/>
    <w:rsid w:val="00AF7BE1"/>
    <w:rsid w:val="00B15F99"/>
    <w:rsid w:val="00B20691"/>
    <w:rsid w:val="00B23520"/>
    <w:rsid w:val="00B24089"/>
    <w:rsid w:val="00B26DF8"/>
    <w:rsid w:val="00B2704D"/>
    <w:rsid w:val="00B35BD0"/>
    <w:rsid w:val="00B42CB7"/>
    <w:rsid w:val="00B57F91"/>
    <w:rsid w:val="00B62B8F"/>
    <w:rsid w:val="00B716F4"/>
    <w:rsid w:val="00B73312"/>
    <w:rsid w:val="00B76DCA"/>
    <w:rsid w:val="00B840AD"/>
    <w:rsid w:val="00B9500A"/>
    <w:rsid w:val="00B95E1C"/>
    <w:rsid w:val="00BA0AF9"/>
    <w:rsid w:val="00BB0A76"/>
    <w:rsid w:val="00BB562F"/>
    <w:rsid w:val="00BC4AAA"/>
    <w:rsid w:val="00BE0B97"/>
    <w:rsid w:val="00BF1499"/>
    <w:rsid w:val="00BF7229"/>
    <w:rsid w:val="00C04E88"/>
    <w:rsid w:val="00C06DBB"/>
    <w:rsid w:val="00C15BC1"/>
    <w:rsid w:val="00C4451D"/>
    <w:rsid w:val="00C50207"/>
    <w:rsid w:val="00C50900"/>
    <w:rsid w:val="00C65AB0"/>
    <w:rsid w:val="00C66194"/>
    <w:rsid w:val="00C6713C"/>
    <w:rsid w:val="00C71768"/>
    <w:rsid w:val="00C822F9"/>
    <w:rsid w:val="00C954E0"/>
    <w:rsid w:val="00C97876"/>
    <w:rsid w:val="00CA287D"/>
    <w:rsid w:val="00CA343F"/>
    <w:rsid w:val="00CB4648"/>
    <w:rsid w:val="00CC32A9"/>
    <w:rsid w:val="00CD30C2"/>
    <w:rsid w:val="00CD6839"/>
    <w:rsid w:val="00CD6BA8"/>
    <w:rsid w:val="00CF0A3F"/>
    <w:rsid w:val="00CF33E7"/>
    <w:rsid w:val="00CF5079"/>
    <w:rsid w:val="00CF6461"/>
    <w:rsid w:val="00D03750"/>
    <w:rsid w:val="00D057F3"/>
    <w:rsid w:val="00D21E23"/>
    <w:rsid w:val="00D23981"/>
    <w:rsid w:val="00D26D52"/>
    <w:rsid w:val="00D27A26"/>
    <w:rsid w:val="00D45407"/>
    <w:rsid w:val="00D64EA5"/>
    <w:rsid w:val="00D72FB5"/>
    <w:rsid w:val="00D76A27"/>
    <w:rsid w:val="00D779B1"/>
    <w:rsid w:val="00D92728"/>
    <w:rsid w:val="00D9491E"/>
    <w:rsid w:val="00DA2B53"/>
    <w:rsid w:val="00DA45CF"/>
    <w:rsid w:val="00DB040E"/>
    <w:rsid w:val="00DB18A2"/>
    <w:rsid w:val="00DB49C6"/>
    <w:rsid w:val="00DB6ECA"/>
    <w:rsid w:val="00DB7D62"/>
    <w:rsid w:val="00DC1453"/>
    <w:rsid w:val="00DC22ED"/>
    <w:rsid w:val="00DC24F1"/>
    <w:rsid w:val="00DD04E5"/>
    <w:rsid w:val="00DD0A52"/>
    <w:rsid w:val="00DE669F"/>
    <w:rsid w:val="00DE7289"/>
    <w:rsid w:val="00E00737"/>
    <w:rsid w:val="00E06458"/>
    <w:rsid w:val="00E14C41"/>
    <w:rsid w:val="00E22BEA"/>
    <w:rsid w:val="00E30AAA"/>
    <w:rsid w:val="00E315A0"/>
    <w:rsid w:val="00E34F74"/>
    <w:rsid w:val="00E365F1"/>
    <w:rsid w:val="00E368D5"/>
    <w:rsid w:val="00E41CCC"/>
    <w:rsid w:val="00E51FAD"/>
    <w:rsid w:val="00E56404"/>
    <w:rsid w:val="00E6222D"/>
    <w:rsid w:val="00E74C4C"/>
    <w:rsid w:val="00E82A16"/>
    <w:rsid w:val="00E82EA4"/>
    <w:rsid w:val="00E847DE"/>
    <w:rsid w:val="00E90EBB"/>
    <w:rsid w:val="00EA4790"/>
    <w:rsid w:val="00EB40B6"/>
    <w:rsid w:val="00EB6E0E"/>
    <w:rsid w:val="00EB7669"/>
    <w:rsid w:val="00EC1083"/>
    <w:rsid w:val="00EC5DC8"/>
    <w:rsid w:val="00EC5F96"/>
    <w:rsid w:val="00ED4DCC"/>
    <w:rsid w:val="00ED4F74"/>
    <w:rsid w:val="00EF47F1"/>
    <w:rsid w:val="00EF6159"/>
    <w:rsid w:val="00F008EA"/>
    <w:rsid w:val="00F04DF1"/>
    <w:rsid w:val="00F06BF4"/>
    <w:rsid w:val="00F4198B"/>
    <w:rsid w:val="00F44139"/>
    <w:rsid w:val="00F447C8"/>
    <w:rsid w:val="00F5227B"/>
    <w:rsid w:val="00F524C3"/>
    <w:rsid w:val="00F53B8E"/>
    <w:rsid w:val="00F576CB"/>
    <w:rsid w:val="00F61E73"/>
    <w:rsid w:val="00F70168"/>
    <w:rsid w:val="00F720A4"/>
    <w:rsid w:val="00F91395"/>
    <w:rsid w:val="00FA20BA"/>
    <w:rsid w:val="00FA344A"/>
    <w:rsid w:val="00FB31EB"/>
    <w:rsid w:val="00FB4E93"/>
    <w:rsid w:val="00FB5A65"/>
    <w:rsid w:val="00FB6006"/>
    <w:rsid w:val="00FC2A27"/>
    <w:rsid w:val="00FC2D0E"/>
    <w:rsid w:val="00FC33EB"/>
    <w:rsid w:val="00FC763B"/>
    <w:rsid w:val="00FD32A0"/>
    <w:rsid w:val="00FF0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B5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A2B53"/>
    <w:pPr>
      <w:keepNext/>
      <w:jc w:val="center"/>
      <w:outlineLvl w:val="0"/>
    </w:pPr>
    <w:rPr>
      <w:b/>
      <w:color w:val="000000"/>
      <w:sz w:val="22"/>
      <w:u w:val="single"/>
    </w:rPr>
  </w:style>
  <w:style w:type="paragraph" w:styleId="Ttulo2">
    <w:name w:val="heading 2"/>
    <w:basedOn w:val="Normal"/>
    <w:next w:val="Normal"/>
    <w:qFormat/>
    <w:rsid w:val="00DA2B53"/>
    <w:pPr>
      <w:keepNext/>
      <w:autoSpaceDE w:val="0"/>
      <w:autoSpaceDN w:val="0"/>
      <w:adjustRightInd w:val="0"/>
      <w:jc w:val="center"/>
      <w:outlineLvl w:val="1"/>
    </w:pPr>
    <w:rPr>
      <w:rFonts w:ascii="Arial,Bold" w:hAnsi="Arial,Bold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DA2B53"/>
    <w:pPr>
      <w:keepNext/>
      <w:tabs>
        <w:tab w:val="left" w:pos="2016"/>
      </w:tabs>
      <w:ind w:left="2880"/>
      <w:jc w:val="both"/>
      <w:outlineLvl w:val="2"/>
    </w:pPr>
    <w:rPr>
      <w:rFonts w:ascii="Book Antiqua" w:hAnsi="Book Antiqua"/>
      <w:b/>
      <w:bCs/>
    </w:rPr>
  </w:style>
  <w:style w:type="paragraph" w:styleId="Ttulo4">
    <w:name w:val="heading 4"/>
    <w:basedOn w:val="Normal"/>
    <w:next w:val="Normal"/>
    <w:qFormat/>
    <w:rsid w:val="00DA2B53"/>
    <w:pPr>
      <w:keepNext/>
      <w:jc w:val="center"/>
      <w:outlineLvl w:val="3"/>
    </w:pPr>
    <w:rPr>
      <w:rFonts w:ascii="Book Antiqua" w:hAnsi="Book Antiqua"/>
      <w:b/>
      <w:bCs/>
    </w:rPr>
  </w:style>
  <w:style w:type="paragraph" w:styleId="Ttulo5">
    <w:name w:val="heading 5"/>
    <w:basedOn w:val="Normal"/>
    <w:next w:val="Normal"/>
    <w:qFormat/>
    <w:rsid w:val="00DA2B53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DA2B53"/>
    <w:pPr>
      <w:keepNext/>
      <w:autoSpaceDE w:val="0"/>
      <w:autoSpaceDN w:val="0"/>
      <w:adjustRightInd w:val="0"/>
      <w:jc w:val="both"/>
      <w:outlineLvl w:val="5"/>
    </w:pPr>
    <w:rPr>
      <w:rFonts w:ascii="Arial,Bold" w:hAnsi="Arial,Bold"/>
      <w:b/>
      <w:bCs/>
      <w:sz w:val="20"/>
      <w:szCs w:val="20"/>
    </w:rPr>
  </w:style>
  <w:style w:type="paragraph" w:styleId="Ttulo7">
    <w:name w:val="heading 7"/>
    <w:basedOn w:val="Normal"/>
    <w:next w:val="Normal"/>
    <w:qFormat/>
    <w:rsid w:val="00DA2B53"/>
    <w:pPr>
      <w:keepNext/>
      <w:ind w:firstLine="2880"/>
      <w:jc w:val="both"/>
      <w:outlineLvl w:val="6"/>
    </w:pPr>
    <w:rPr>
      <w:rFonts w:ascii="Book Antiqua" w:hAnsi="Book Antiqua"/>
      <w:b/>
      <w:bCs/>
    </w:rPr>
  </w:style>
  <w:style w:type="paragraph" w:styleId="Ttulo8">
    <w:name w:val="heading 8"/>
    <w:basedOn w:val="Normal"/>
    <w:next w:val="Normal"/>
    <w:qFormat/>
    <w:rsid w:val="00DA2B53"/>
    <w:pPr>
      <w:keepNext/>
      <w:jc w:val="both"/>
      <w:outlineLvl w:val="7"/>
    </w:pPr>
    <w:rPr>
      <w:rFonts w:ascii="Book Antiqua" w:hAnsi="Book Antiqua"/>
      <w:b/>
      <w:bCs/>
    </w:rPr>
  </w:style>
  <w:style w:type="paragraph" w:styleId="Ttulo9">
    <w:name w:val="heading 9"/>
    <w:basedOn w:val="Normal"/>
    <w:next w:val="Normal"/>
    <w:qFormat/>
    <w:rsid w:val="00DA2B53"/>
    <w:pPr>
      <w:keepNext/>
      <w:numPr>
        <w:numId w:val="2"/>
      </w:numPr>
      <w:outlineLvl w:val="8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Header Char,Cabeçalho superior,Heading 1a,encabezado"/>
    <w:basedOn w:val="Normal"/>
    <w:link w:val="CabealhoChar"/>
    <w:rsid w:val="00DA2B5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A2B53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DA2B53"/>
    <w:rPr>
      <w:szCs w:val="20"/>
    </w:rPr>
  </w:style>
  <w:style w:type="paragraph" w:customStyle="1" w:styleId="Estilo1">
    <w:name w:val="Estilo1"/>
    <w:basedOn w:val="Normal"/>
    <w:rsid w:val="00DA2B53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styleId="Corpodetexto3">
    <w:name w:val="Body Text 3"/>
    <w:basedOn w:val="Normal"/>
    <w:rsid w:val="00DA2B53"/>
    <w:pPr>
      <w:autoSpaceDE w:val="0"/>
      <w:autoSpaceDN w:val="0"/>
      <w:adjustRightInd w:val="0"/>
      <w:jc w:val="both"/>
    </w:pPr>
    <w:rPr>
      <w:rFonts w:ascii="Arial,Bold" w:hAnsi="Arial,Bold"/>
      <w:b/>
      <w:bCs/>
      <w:sz w:val="20"/>
      <w:szCs w:val="20"/>
    </w:rPr>
  </w:style>
  <w:style w:type="paragraph" w:styleId="Recuodecorpodetexto">
    <w:name w:val="Body Text Indent"/>
    <w:basedOn w:val="Normal"/>
    <w:rsid w:val="00DA2B53"/>
    <w:pPr>
      <w:ind w:firstLine="2835"/>
      <w:jc w:val="both"/>
    </w:pPr>
    <w:rPr>
      <w:sz w:val="22"/>
    </w:rPr>
  </w:style>
  <w:style w:type="paragraph" w:styleId="Recuodecorpodetexto2">
    <w:name w:val="Body Text Indent 2"/>
    <w:basedOn w:val="Normal"/>
    <w:link w:val="Recuodecorpodetexto2Char"/>
    <w:rsid w:val="00DA2B53"/>
    <w:pPr>
      <w:ind w:left="4500"/>
      <w:jc w:val="both"/>
    </w:pPr>
    <w:rPr>
      <w:sz w:val="22"/>
    </w:rPr>
  </w:style>
  <w:style w:type="paragraph" w:styleId="Recuodecorpodetexto3">
    <w:name w:val="Body Text Indent 3"/>
    <w:basedOn w:val="Normal"/>
    <w:rsid w:val="00DA2B53"/>
    <w:pPr>
      <w:ind w:firstLine="2880"/>
      <w:jc w:val="both"/>
    </w:pPr>
    <w:rPr>
      <w:rFonts w:ascii="Book Antiqua" w:hAnsi="Book Antiqua"/>
    </w:rPr>
  </w:style>
  <w:style w:type="paragraph" w:styleId="Corpodetexto">
    <w:name w:val="Body Text"/>
    <w:basedOn w:val="Normal"/>
    <w:link w:val="CorpodetextoChar"/>
    <w:rsid w:val="00DA2B53"/>
    <w:pPr>
      <w:jc w:val="both"/>
    </w:pPr>
    <w:rPr>
      <w:rFonts w:ascii="Book Antiqua" w:hAnsi="Book Antiqua"/>
    </w:rPr>
  </w:style>
  <w:style w:type="paragraph" w:styleId="Textodebalo">
    <w:name w:val="Balloon Text"/>
    <w:basedOn w:val="Normal"/>
    <w:semiHidden/>
    <w:rsid w:val="004C4383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Subttulo"/>
    <w:link w:val="TtuloChar"/>
    <w:uiPriority w:val="10"/>
    <w:qFormat/>
    <w:rsid w:val="00DB7D62"/>
    <w:pPr>
      <w:widowControl w:val="0"/>
      <w:suppressAutoHyphens/>
      <w:spacing w:line="300" w:lineRule="atLeast"/>
      <w:jc w:val="center"/>
    </w:pPr>
    <w:rPr>
      <w:rFonts w:eastAsia="Arial Unicode MS"/>
      <w:b/>
      <w:kern w:val="1"/>
      <w:szCs w:val="20"/>
    </w:rPr>
  </w:style>
  <w:style w:type="character" w:customStyle="1" w:styleId="TtuloChar">
    <w:name w:val="Título Char"/>
    <w:link w:val="Ttulo"/>
    <w:uiPriority w:val="10"/>
    <w:rsid w:val="00DB7D62"/>
    <w:rPr>
      <w:rFonts w:eastAsia="Arial Unicode MS"/>
      <w:b/>
      <w:kern w:val="1"/>
      <w:sz w:val="24"/>
    </w:rPr>
  </w:style>
  <w:style w:type="paragraph" w:styleId="Subttulo">
    <w:name w:val="Subtitle"/>
    <w:basedOn w:val="Normal"/>
    <w:next w:val="Normal"/>
    <w:link w:val="SubttuloChar"/>
    <w:qFormat/>
    <w:rsid w:val="00DB7D6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link w:val="Subttulo"/>
    <w:rsid w:val="00DB7D62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arCharCharCarCharCharCarCharCharCarCharCharChar">
    <w:name w:val="Char Char Car Car Char Char Car Char Char Car Char Char Car Char Char Char"/>
    <w:basedOn w:val="Normal"/>
    <w:rsid w:val="005A1A2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rgrafodaLista">
    <w:name w:val="List Paragraph"/>
    <w:basedOn w:val="Normal"/>
    <w:uiPriority w:val="34"/>
    <w:qFormat/>
    <w:rsid w:val="005A1A2D"/>
    <w:pPr>
      <w:ind w:left="720"/>
      <w:contextualSpacing/>
    </w:pPr>
  </w:style>
  <w:style w:type="paragraph" w:styleId="SemEspaamento">
    <w:name w:val="No Spacing"/>
    <w:uiPriority w:val="1"/>
    <w:qFormat/>
    <w:rsid w:val="00D64EA5"/>
    <w:rPr>
      <w:sz w:val="24"/>
      <w:szCs w:val="24"/>
    </w:rPr>
  </w:style>
  <w:style w:type="character" w:customStyle="1" w:styleId="CabealhoChar">
    <w:name w:val="Cabeçalho Char"/>
    <w:aliases w:val="hd Char,he Char,Header Char Char,Cabeçalho superior Char,Heading 1a Char,encabezado Char"/>
    <w:basedOn w:val="Fontepargpadro"/>
    <w:link w:val="Cabealho"/>
    <w:rsid w:val="00A775C5"/>
    <w:rPr>
      <w:sz w:val="24"/>
      <w:szCs w:val="24"/>
    </w:rPr>
  </w:style>
  <w:style w:type="character" w:styleId="Forte">
    <w:name w:val="Strong"/>
    <w:aliases w:val="Normal_IC"/>
    <w:basedOn w:val="Fontepargpadro"/>
    <w:uiPriority w:val="22"/>
    <w:qFormat/>
    <w:rsid w:val="00A775C5"/>
    <w:rPr>
      <w:b/>
      <w:bCs/>
    </w:rPr>
  </w:style>
  <w:style w:type="paragraph" w:styleId="Commarcadores">
    <w:name w:val="List Bullet"/>
    <w:basedOn w:val="Normal"/>
    <w:autoRedefine/>
    <w:rsid w:val="00A775C5"/>
    <w:pPr>
      <w:numPr>
        <w:numId w:val="13"/>
      </w:numPr>
    </w:pPr>
    <w:rPr>
      <w:sz w:val="20"/>
      <w:szCs w:val="20"/>
    </w:rPr>
  </w:style>
  <w:style w:type="table" w:styleId="Tabelacomgrade">
    <w:name w:val="Table Grid"/>
    <w:basedOn w:val="Tabelanormal"/>
    <w:rsid w:val="00C15B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79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rsid w:val="00BF7229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rsid w:val="00825074"/>
    <w:rPr>
      <w:rFonts w:ascii="Book Antiqua" w:hAnsi="Book Antiqu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F63A9"/>
    <w:rPr>
      <w:b/>
      <w:color w:val="000000"/>
      <w:sz w:val="22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5F63A9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8DE0-F0B3-4226-9BAE-5745CD35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10</Pages>
  <Words>3444</Words>
  <Characters>19678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>gov</Company>
  <LinksUpToDate>false</LinksUpToDate>
  <CharactersWithSpaces>23076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seplad</dc:creator>
  <cp:keywords/>
  <cp:lastModifiedBy>83008110282</cp:lastModifiedBy>
  <cp:revision>46</cp:revision>
  <cp:lastPrinted>2018-06-27T14:53:00Z</cp:lastPrinted>
  <dcterms:created xsi:type="dcterms:W3CDTF">2017-05-05T14:26:00Z</dcterms:created>
  <dcterms:modified xsi:type="dcterms:W3CDTF">2018-07-04T13:11:00Z</dcterms:modified>
</cp:coreProperties>
</file>